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D5" w:rsidRPr="00C04A1F" w:rsidRDefault="00C04A1F" w:rsidP="00C04A1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4A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B12542" wp14:editId="08EF39FC">
            <wp:extent cx="1640047" cy="602901"/>
            <wp:effectExtent l="0" t="0" r="0" b="6985"/>
            <wp:docPr id="3" name="Рисунок 3" descr="C:\Users\albina.muratbekova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bina.muratbekova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980" cy="602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4C71" w:rsidRPr="00C04A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902654" wp14:editId="211B3DAF">
            <wp:extent cx="1260401" cy="809897"/>
            <wp:effectExtent l="0" t="0" r="0" b="0"/>
            <wp:docPr id="11" name="Рисунок 11" descr="http://www.ceeman.org/images/default-source/news-images/ceeman-logo.jpg.tmb?sfvrsn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eeman.org/images/default-source/news-images/ceeman-logo.jpg.tmb?sfvrsn=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464" cy="813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897" w:rsidRPr="00C04A1F" w:rsidRDefault="00EB4897" w:rsidP="0035728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836D5" w:rsidRPr="00C04A1F" w:rsidRDefault="004836D5" w:rsidP="0035728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4C71" w:rsidRPr="00C04A1F" w:rsidRDefault="008D4C71" w:rsidP="002E0CC8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285801" w:rsidRPr="00C04A1F" w:rsidRDefault="00285801" w:rsidP="002E0CC8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D4C71" w:rsidRPr="00C04A1F" w:rsidRDefault="008D4C71" w:rsidP="002E0CC8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2E0CC8" w:rsidRDefault="002E0CC8" w:rsidP="002E0CC8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C04A1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CEEMAN </w:t>
      </w:r>
      <w:r w:rsidR="008D4C71" w:rsidRPr="00C04A1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- Международная </w:t>
      </w:r>
      <w:r w:rsidR="00BF1FF9" w:rsidRPr="00C04A1F">
        <w:rPr>
          <w:rFonts w:ascii="Times New Roman" w:hAnsi="Times New Roman" w:cs="Times New Roman"/>
          <w:b/>
          <w:color w:val="002060"/>
          <w:sz w:val="36"/>
          <w:szCs w:val="36"/>
        </w:rPr>
        <w:t>А</w:t>
      </w:r>
      <w:r w:rsidR="008D4C71" w:rsidRPr="00C04A1F">
        <w:rPr>
          <w:rFonts w:ascii="Times New Roman" w:hAnsi="Times New Roman" w:cs="Times New Roman"/>
          <w:b/>
          <w:color w:val="002060"/>
          <w:sz w:val="36"/>
          <w:szCs w:val="36"/>
        </w:rPr>
        <w:t>ссоциация развития менеджмента в динамичных обществах</w:t>
      </w:r>
    </w:p>
    <w:p w:rsidR="00C04A1F" w:rsidRPr="00C04A1F" w:rsidRDefault="00C04A1F" w:rsidP="002E0CC8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>и</w:t>
      </w:r>
    </w:p>
    <w:p w:rsidR="002E0CC8" w:rsidRPr="00C04A1F" w:rsidRDefault="002E0CC8" w:rsidP="002E0CC8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  <w:lang w:val="en-US"/>
        </w:rPr>
      </w:pPr>
      <w:r w:rsidRPr="00C04A1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Университет</w:t>
      </w:r>
      <w:r w:rsidRPr="00C04A1F">
        <w:rPr>
          <w:rFonts w:ascii="Times New Roman" w:hAnsi="Times New Roman" w:cs="Times New Roman"/>
          <w:b/>
          <w:color w:val="002060"/>
          <w:sz w:val="36"/>
          <w:szCs w:val="36"/>
          <w:lang w:val="en-US"/>
        </w:rPr>
        <w:t xml:space="preserve"> </w:t>
      </w:r>
      <w:proofErr w:type="spellStart"/>
      <w:r w:rsidRPr="00C04A1F">
        <w:rPr>
          <w:rFonts w:ascii="Times New Roman" w:hAnsi="Times New Roman" w:cs="Times New Roman"/>
          <w:b/>
          <w:color w:val="002060"/>
          <w:sz w:val="36"/>
          <w:szCs w:val="36"/>
        </w:rPr>
        <w:t>Нархоз</w:t>
      </w:r>
      <w:proofErr w:type="spellEnd"/>
    </w:p>
    <w:p w:rsidR="002E0CC8" w:rsidRPr="00C04A1F" w:rsidRDefault="002E0CC8" w:rsidP="00720316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caps/>
          <w:color w:val="002060"/>
          <w:sz w:val="36"/>
          <w:szCs w:val="36"/>
          <w:lang w:val="en-US"/>
        </w:rPr>
      </w:pPr>
      <w:r w:rsidRPr="00C04A1F">
        <w:rPr>
          <w:rFonts w:ascii="Times New Roman" w:hAnsi="Times New Roman" w:cs="Times New Roman"/>
          <w:b/>
          <w:caps/>
          <w:color w:val="002060"/>
          <w:sz w:val="36"/>
          <w:szCs w:val="36"/>
          <w:lang w:val="en-US"/>
        </w:rPr>
        <w:t>«Case teaching and case writing»</w:t>
      </w:r>
      <w:r w:rsidR="00D47DC1" w:rsidRPr="00C04A1F">
        <w:rPr>
          <w:rFonts w:ascii="Times New Roman" w:hAnsi="Times New Roman" w:cs="Times New Roman"/>
          <w:b/>
          <w:caps/>
          <w:color w:val="002060"/>
          <w:sz w:val="36"/>
          <w:szCs w:val="36"/>
          <w:lang w:val="en-US"/>
        </w:rPr>
        <w:t xml:space="preserve"> </w:t>
      </w:r>
      <w:proofErr w:type="spellStart"/>
      <w:r w:rsidR="008D4C71" w:rsidRPr="00C04A1F">
        <w:rPr>
          <w:rFonts w:ascii="Times New Roman" w:hAnsi="Times New Roman" w:cs="Times New Roman"/>
          <w:b/>
          <w:color w:val="002060"/>
          <w:sz w:val="36"/>
          <w:szCs w:val="36"/>
        </w:rPr>
        <w:t>воркшоп</w:t>
      </w:r>
      <w:proofErr w:type="spellEnd"/>
    </w:p>
    <w:p w:rsidR="00357282" w:rsidRPr="00C04A1F" w:rsidRDefault="00357282" w:rsidP="00EB4897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357282" w:rsidRPr="00C04A1F" w:rsidRDefault="00357282" w:rsidP="00EB4897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85801" w:rsidRPr="00C04A1F" w:rsidRDefault="00285801" w:rsidP="00EB4897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57282" w:rsidRPr="00C04A1F" w:rsidRDefault="004836D5" w:rsidP="00EB4897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A1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D1A1BE5" wp14:editId="5DACF84E">
            <wp:extent cx="5940425" cy="3958654"/>
            <wp:effectExtent l="0" t="0" r="3175" b="3810"/>
            <wp:docPr id="6" name="Рисунок 6" descr="C:\Users\albina.muratbekova\Desktop\Photo Narxoz\Facade Final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bina.muratbekova\Desktop\Photo Narxoz\Facade Final-mi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282" w:rsidRPr="00C04A1F" w:rsidRDefault="00357282" w:rsidP="00EB4897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282" w:rsidRPr="00C04A1F" w:rsidRDefault="004836D5" w:rsidP="00EB4897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A1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FBEB98D" wp14:editId="62E141AB">
                <wp:extent cx="304800" cy="304800"/>
                <wp:effectExtent l="0" t="0" r="0" b="0"/>
                <wp:docPr id="5" name="Прямоугольник 5" descr="Отображается файл &quot;Facade Final-min.jpg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Описание: Отображается файл &quot;Facade Final-min.jpg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znBZBxYDAAATBgAADgAAAAAAAAAAAAAAAAAuAgAAZHJz&#10;L2Uyb0RvYy54bWxQSwECLQAUAAYACAAAACEATKDpLN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</w:p>
    <w:p w:rsidR="00357282" w:rsidRPr="00C04A1F" w:rsidRDefault="004836D5" w:rsidP="00EB4897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A1F">
        <w:rPr>
          <w:rFonts w:ascii="Times New Roman" w:hAnsi="Times New Roman" w:cs="Times New Roman"/>
          <w:b/>
          <w:sz w:val="24"/>
          <w:szCs w:val="24"/>
        </w:rPr>
        <w:t xml:space="preserve">Алматы, Казахстан 2016 </w:t>
      </w:r>
    </w:p>
    <w:p w:rsidR="00244A53" w:rsidRPr="00C04A1F" w:rsidRDefault="00244A53" w:rsidP="005079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A53" w:rsidRPr="00C04A1F" w:rsidRDefault="00244A53" w:rsidP="005079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C71" w:rsidRPr="00C04A1F" w:rsidRDefault="008D4C71" w:rsidP="005079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C71" w:rsidRPr="00C04A1F" w:rsidRDefault="008D4C71" w:rsidP="005079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A1F">
        <w:rPr>
          <w:rFonts w:ascii="Times New Roman" w:hAnsi="Times New Roman" w:cs="Times New Roman"/>
          <w:b/>
          <w:sz w:val="28"/>
          <w:szCs w:val="28"/>
        </w:rPr>
        <w:t>CEEMAN – Международная Ассоциация развития менеджмента в динамичных обществах</w:t>
      </w:r>
      <w:r w:rsidR="00EB4897" w:rsidRPr="00C04A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17EF" w:rsidRPr="00C04A1F" w:rsidRDefault="00EB4897" w:rsidP="005079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04A1F">
        <w:rPr>
          <w:rFonts w:ascii="Times New Roman" w:hAnsi="Times New Roman" w:cs="Times New Roman"/>
          <w:b/>
          <w:sz w:val="28"/>
          <w:szCs w:val="28"/>
        </w:rPr>
        <w:t>и</w:t>
      </w:r>
    </w:p>
    <w:p w:rsidR="00EB4897" w:rsidRPr="00C04A1F" w:rsidRDefault="00EB4897" w:rsidP="005079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04A1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04A1F">
        <w:rPr>
          <w:rFonts w:ascii="Times New Roman" w:hAnsi="Times New Roman" w:cs="Times New Roman"/>
          <w:b/>
          <w:sz w:val="28"/>
          <w:szCs w:val="28"/>
        </w:rPr>
        <w:t>Университет</w:t>
      </w:r>
      <w:r w:rsidRPr="00C04A1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04A1F">
        <w:rPr>
          <w:rFonts w:ascii="Times New Roman" w:hAnsi="Times New Roman" w:cs="Times New Roman"/>
          <w:b/>
          <w:sz w:val="28"/>
          <w:szCs w:val="28"/>
        </w:rPr>
        <w:t>Нархоз</w:t>
      </w:r>
      <w:proofErr w:type="spellEnd"/>
    </w:p>
    <w:p w:rsidR="00256276" w:rsidRPr="00C04A1F" w:rsidRDefault="00256276" w:rsidP="005079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B4897" w:rsidRPr="00C04A1F" w:rsidRDefault="00EB4897" w:rsidP="005079E4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  <w:r w:rsidRPr="00C04A1F">
        <w:rPr>
          <w:rFonts w:ascii="Times New Roman" w:hAnsi="Times New Roman" w:cs="Times New Roman"/>
          <w:b/>
          <w:caps/>
          <w:sz w:val="28"/>
          <w:szCs w:val="28"/>
          <w:lang w:val="en-US"/>
        </w:rPr>
        <w:t>«Case teaching and case writing»</w:t>
      </w:r>
      <w:r w:rsidR="008D4C71" w:rsidRPr="00C04A1F">
        <w:rPr>
          <w:rFonts w:ascii="Times New Roman" w:hAnsi="Times New Roman" w:cs="Times New Roman"/>
          <w:b/>
          <w:caps/>
          <w:sz w:val="28"/>
          <w:szCs w:val="28"/>
          <w:lang w:val="en-US"/>
        </w:rPr>
        <w:t xml:space="preserve"> </w:t>
      </w:r>
      <w:proofErr w:type="spellStart"/>
      <w:r w:rsidR="008D4C71" w:rsidRPr="00C04A1F">
        <w:rPr>
          <w:rFonts w:ascii="Times New Roman" w:hAnsi="Times New Roman" w:cs="Times New Roman"/>
          <w:b/>
          <w:sz w:val="28"/>
          <w:szCs w:val="28"/>
        </w:rPr>
        <w:t>воркшоп</w:t>
      </w:r>
      <w:proofErr w:type="spellEnd"/>
    </w:p>
    <w:p w:rsidR="00EB4897" w:rsidRPr="00C04A1F" w:rsidRDefault="00EB4897" w:rsidP="00EB4897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</w:p>
    <w:p w:rsidR="006803E0" w:rsidRPr="00C04A1F" w:rsidRDefault="00EB4897" w:rsidP="0025627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b/>
          <w:sz w:val="28"/>
          <w:szCs w:val="28"/>
        </w:rPr>
        <w:t>Дата:</w:t>
      </w:r>
      <w:r w:rsidRPr="00C04A1F">
        <w:rPr>
          <w:rFonts w:ascii="Times New Roman" w:hAnsi="Times New Roman" w:cs="Times New Roman"/>
          <w:sz w:val="28"/>
          <w:szCs w:val="28"/>
        </w:rPr>
        <w:t xml:space="preserve"> 17-20 Октября 2016</w:t>
      </w:r>
    </w:p>
    <w:p w:rsidR="006803E0" w:rsidRPr="00C04A1F" w:rsidRDefault="006803E0" w:rsidP="0025627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C04A1F">
        <w:rPr>
          <w:rFonts w:ascii="Times New Roman" w:hAnsi="Times New Roman" w:cs="Times New Roman"/>
          <w:sz w:val="28"/>
          <w:szCs w:val="28"/>
        </w:rPr>
        <w:t xml:space="preserve">: Университет </w:t>
      </w:r>
      <w:proofErr w:type="spellStart"/>
      <w:r w:rsidRPr="00C04A1F">
        <w:rPr>
          <w:rFonts w:ascii="Times New Roman" w:hAnsi="Times New Roman" w:cs="Times New Roman"/>
          <w:sz w:val="28"/>
          <w:szCs w:val="28"/>
        </w:rPr>
        <w:t>Нархоз</w:t>
      </w:r>
      <w:proofErr w:type="spellEnd"/>
      <w:r w:rsidRPr="00C04A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316" w:rsidRPr="00C04A1F" w:rsidRDefault="006803E0" w:rsidP="0025627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b/>
          <w:sz w:val="28"/>
          <w:szCs w:val="28"/>
        </w:rPr>
        <w:t>Стоимость участия</w:t>
      </w:r>
      <w:r w:rsidRPr="00C04A1F">
        <w:rPr>
          <w:rFonts w:ascii="Times New Roman" w:hAnsi="Times New Roman" w:cs="Times New Roman"/>
          <w:sz w:val="28"/>
          <w:szCs w:val="28"/>
        </w:rPr>
        <w:t>:</w:t>
      </w:r>
    </w:p>
    <w:p w:rsidR="005079E4" w:rsidRPr="00C04A1F" w:rsidRDefault="005079E4" w:rsidP="00256276">
      <w:pPr>
        <w:pStyle w:val="a9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sz w:val="28"/>
          <w:szCs w:val="28"/>
          <w:u w:val="single"/>
        </w:rPr>
        <w:t>Ранняя регистрация</w:t>
      </w:r>
      <w:r w:rsidRPr="00C04A1F">
        <w:rPr>
          <w:rFonts w:ascii="Times New Roman" w:hAnsi="Times New Roman" w:cs="Times New Roman"/>
          <w:sz w:val="28"/>
          <w:szCs w:val="28"/>
        </w:rPr>
        <w:t xml:space="preserve"> – до </w:t>
      </w:r>
      <w:r w:rsidR="008D4C71" w:rsidRPr="00C04A1F">
        <w:rPr>
          <w:rFonts w:ascii="Times New Roman" w:hAnsi="Times New Roman" w:cs="Times New Roman"/>
          <w:sz w:val="28"/>
          <w:szCs w:val="28"/>
        </w:rPr>
        <w:t xml:space="preserve">19 сентября </w:t>
      </w:r>
      <w:r w:rsidRPr="00C04A1F">
        <w:rPr>
          <w:rFonts w:ascii="Times New Roman" w:hAnsi="Times New Roman" w:cs="Times New Roman"/>
          <w:sz w:val="28"/>
          <w:szCs w:val="28"/>
        </w:rPr>
        <w:t xml:space="preserve"> 2016 - 300 USD </w:t>
      </w:r>
    </w:p>
    <w:p w:rsidR="005079E4" w:rsidRPr="00C04A1F" w:rsidRDefault="005079E4" w:rsidP="00256276">
      <w:pPr>
        <w:pStyle w:val="a9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sz w:val="28"/>
          <w:szCs w:val="28"/>
          <w:u w:val="single"/>
        </w:rPr>
        <w:t>Поздняя регистрация</w:t>
      </w:r>
      <w:r w:rsidR="008D4C71" w:rsidRPr="00C04A1F">
        <w:rPr>
          <w:rFonts w:ascii="Times New Roman" w:hAnsi="Times New Roman" w:cs="Times New Roman"/>
          <w:sz w:val="28"/>
          <w:szCs w:val="28"/>
        </w:rPr>
        <w:t xml:space="preserve"> – после 19 сентября </w:t>
      </w:r>
      <w:r w:rsidRPr="00C04A1F">
        <w:rPr>
          <w:rFonts w:ascii="Times New Roman" w:hAnsi="Times New Roman" w:cs="Times New Roman"/>
          <w:sz w:val="28"/>
          <w:szCs w:val="28"/>
        </w:rPr>
        <w:t xml:space="preserve">2016 – 350 USD </w:t>
      </w:r>
    </w:p>
    <w:p w:rsidR="00C04A1F" w:rsidRDefault="00C04A1F" w:rsidP="00256276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4897" w:rsidRPr="00C04A1F" w:rsidRDefault="006803E0" w:rsidP="00256276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4A1F">
        <w:rPr>
          <w:rFonts w:ascii="Times New Roman" w:hAnsi="Times New Roman" w:cs="Times New Roman"/>
          <w:b/>
          <w:sz w:val="28"/>
          <w:szCs w:val="28"/>
        </w:rPr>
        <w:t>Т</w:t>
      </w:r>
      <w:r w:rsidR="00EB4897" w:rsidRPr="00C04A1F">
        <w:rPr>
          <w:rFonts w:ascii="Times New Roman" w:hAnsi="Times New Roman" w:cs="Times New Roman"/>
          <w:b/>
          <w:sz w:val="28"/>
          <w:szCs w:val="28"/>
        </w:rPr>
        <w:t>ребовани</w:t>
      </w:r>
      <w:r w:rsidR="007E34FB" w:rsidRPr="00C04A1F">
        <w:rPr>
          <w:rFonts w:ascii="Times New Roman" w:hAnsi="Times New Roman" w:cs="Times New Roman"/>
          <w:b/>
          <w:sz w:val="28"/>
          <w:szCs w:val="28"/>
        </w:rPr>
        <w:t>я для участия</w:t>
      </w:r>
      <w:r w:rsidR="00EB4897" w:rsidRPr="00C04A1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B4897" w:rsidRPr="00C04A1F" w:rsidRDefault="00EB4897" w:rsidP="0025627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sz w:val="28"/>
          <w:szCs w:val="28"/>
        </w:rPr>
        <w:t>-  владение английским языком на рабочем уровне;</w:t>
      </w:r>
    </w:p>
    <w:p w:rsidR="0070208B" w:rsidRPr="00C04A1F" w:rsidRDefault="00EB4897" w:rsidP="0025627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sz w:val="28"/>
          <w:szCs w:val="28"/>
        </w:rPr>
        <w:t xml:space="preserve"> - </w:t>
      </w:r>
      <w:r w:rsidR="00F80D47" w:rsidRPr="00C04A1F">
        <w:rPr>
          <w:rFonts w:ascii="Times New Roman" w:hAnsi="Times New Roman" w:cs="Times New Roman"/>
          <w:sz w:val="28"/>
          <w:szCs w:val="28"/>
        </w:rPr>
        <w:t>заполнить аппликационную форму;</w:t>
      </w:r>
    </w:p>
    <w:p w:rsidR="00E562C7" w:rsidRPr="00C04A1F" w:rsidRDefault="00E562C7" w:rsidP="0025627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sz w:val="28"/>
          <w:szCs w:val="28"/>
        </w:rPr>
        <w:t xml:space="preserve"> - резюме.</w:t>
      </w:r>
    </w:p>
    <w:p w:rsidR="003823CA" w:rsidRPr="00C04A1F" w:rsidRDefault="003823CA" w:rsidP="005079E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3823CA" w:rsidRPr="00C04A1F" w:rsidRDefault="003823CA" w:rsidP="00C04A1F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4A1F">
        <w:rPr>
          <w:rFonts w:ascii="Times New Roman" w:hAnsi="Times New Roman" w:cs="Times New Roman"/>
          <w:color w:val="auto"/>
          <w:sz w:val="28"/>
          <w:szCs w:val="28"/>
        </w:rPr>
        <w:t xml:space="preserve">Университет </w:t>
      </w:r>
      <w:proofErr w:type="spellStart"/>
      <w:r w:rsidRPr="00C04A1F">
        <w:rPr>
          <w:rFonts w:ascii="Times New Roman" w:hAnsi="Times New Roman" w:cs="Times New Roman"/>
          <w:color w:val="auto"/>
          <w:sz w:val="28"/>
          <w:szCs w:val="28"/>
        </w:rPr>
        <w:t>Нархоз</w:t>
      </w:r>
      <w:proofErr w:type="spellEnd"/>
      <w:r w:rsidR="00D47DC1" w:rsidRPr="00C04A1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04A1F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="00BF1FF9" w:rsidRPr="00C04A1F">
        <w:rPr>
          <w:rFonts w:ascii="Times New Roman" w:hAnsi="Times New Roman" w:cs="Times New Roman"/>
          <w:color w:val="auto"/>
          <w:sz w:val="28"/>
          <w:szCs w:val="28"/>
        </w:rPr>
        <w:t>CEEMAN</w:t>
      </w:r>
      <w:r w:rsidRPr="00C04A1F">
        <w:rPr>
          <w:rFonts w:ascii="Times New Roman" w:hAnsi="Times New Roman" w:cs="Times New Roman"/>
          <w:color w:val="auto"/>
          <w:sz w:val="28"/>
          <w:szCs w:val="28"/>
        </w:rPr>
        <w:t xml:space="preserve"> выделя</w:t>
      </w:r>
      <w:r w:rsidR="00D47DC1" w:rsidRPr="00C04A1F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C04A1F">
        <w:rPr>
          <w:rFonts w:ascii="Times New Roman" w:hAnsi="Times New Roman" w:cs="Times New Roman"/>
          <w:color w:val="auto"/>
          <w:sz w:val="28"/>
          <w:szCs w:val="28"/>
        </w:rPr>
        <w:t xml:space="preserve">т </w:t>
      </w:r>
      <w:r w:rsidR="00E42795" w:rsidRPr="00C04A1F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C04A1F">
        <w:rPr>
          <w:rFonts w:ascii="Times New Roman" w:hAnsi="Times New Roman" w:cs="Times New Roman"/>
          <w:color w:val="auto"/>
          <w:sz w:val="28"/>
          <w:szCs w:val="28"/>
        </w:rPr>
        <w:t xml:space="preserve"> стипендии, котор</w:t>
      </w:r>
      <w:r w:rsidR="00782C1B" w:rsidRPr="00C04A1F">
        <w:rPr>
          <w:rFonts w:ascii="Times New Roman" w:hAnsi="Times New Roman" w:cs="Times New Roman"/>
          <w:color w:val="auto"/>
          <w:sz w:val="28"/>
          <w:szCs w:val="28"/>
        </w:rPr>
        <w:t>ые</w:t>
      </w:r>
      <w:r w:rsidRPr="00C04A1F">
        <w:rPr>
          <w:rFonts w:ascii="Times New Roman" w:hAnsi="Times New Roman" w:cs="Times New Roman"/>
          <w:color w:val="auto"/>
          <w:sz w:val="28"/>
          <w:szCs w:val="28"/>
        </w:rPr>
        <w:t xml:space="preserve"> покрыва</w:t>
      </w:r>
      <w:r w:rsidR="00782C1B" w:rsidRPr="00C04A1F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C04A1F">
        <w:rPr>
          <w:rFonts w:ascii="Times New Roman" w:hAnsi="Times New Roman" w:cs="Times New Roman"/>
          <w:color w:val="auto"/>
          <w:sz w:val="28"/>
          <w:szCs w:val="28"/>
        </w:rPr>
        <w:t>т регистрационный взнос (</w:t>
      </w:r>
      <w:r w:rsidR="00D47DC1" w:rsidRPr="00C04A1F">
        <w:rPr>
          <w:rFonts w:ascii="Times New Roman" w:hAnsi="Times New Roman" w:cs="Times New Roman"/>
          <w:color w:val="auto"/>
          <w:sz w:val="28"/>
          <w:szCs w:val="28"/>
        </w:rPr>
        <w:t>расходы на транспорт, проживание и другие</w:t>
      </w:r>
      <w:r w:rsidR="00F80D47" w:rsidRPr="00C04A1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47DC1" w:rsidRPr="00C04A1F">
        <w:rPr>
          <w:rFonts w:ascii="Times New Roman" w:hAnsi="Times New Roman" w:cs="Times New Roman"/>
          <w:color w:val="auto"/>
          <w:sz w:val="28"/>
          <w:szCs w:val="28"/>
        </w:rPr>
        <w:t>оплачиваются участником самостоятельно</w:t>
      </w:r>
      <w:r w:rsidRPr="00C04A1F">
        <w:rPr>
          <w:rFonts w:ascii="Times New Roman" w:hAnsi="Times New Roman" w:cs="Times New Roman"/>
          <w:color w:val="auto"/>
          <w:sz w:val="28"/>
          <w:szCs w:val="28"/>
        </w:rPr>
        <w:t xml:space="preserve">). Для подачи </w:t>
      </w:r>
      <w:r w:rsidR="00D47DC1" w:rsidRPr="00C04A1F">
        <w:rPr>
          <w:rFonts w:ascii="Times New Roman" w:hAnsi="Times New Roman" w:cs="Times New Roman"/>
          <w:color w:val="auto"/>
          <w:sz w:val="28"/>
          <w:szCs w:val="28"/>
        </w:rPr>
        <w:t xml:space="preserve">заявки на стипендию необходимо заполнить форму в приложении с обоснованием. </w:t>
      </w:r>
      <w:r w:rsidRPr="00C04A1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823CA" w:rsidRPr="00C04A1F" w:rsidRDefault="003823CA" w:rsidP="005079E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D4098A" w:rsidRPr="00C04A1F" w:rsidRDefault="00D4098A" w:rsidP="00D4098A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4A1F">
        <w:rPr>
          <w:rFonts w:ascii="Times New Roman" w:hAnsi="Times New Roman" w:cs="Times New Roman"/>
          <w:b/>
          <w:sz w:val="28"/>
          <w:szCs w:val="28"/>
        </w:rPr>
        <w:t xml:space="preserve">Контактная информация: </w:t>
      </w:r>
    </w:p>
    <w:p w:rsidR="005079E4" w:rsidRPr="00C04A1F" w:rsidRDefault="005079E4" w:rsidP="005079E4">
      <w:pPr>
        <w:pStyle w:val="a9"/>
        <w:numPr>
          <w:ilvl w:val="0"/>
          <w:numId w:val="14"/>
        </w:num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C04A1F">
        <w:rPr>
          <w:rFonts w:ascii="Times New Roman" w:hAnsi="Times New Roman" w:cs="Times New Roman"/>
          <w:b/>
          <w:sz w:val="28"/>
          <w:szCs w:val="28"/>
        </w:rPr>
        <w:t>Шынар</w:t>
      </w:r>
      <w:proofErr w:type="spellEnd"/>
      <w:r w:rsidRPr="00C04A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4A1F">
        <w:rPr>
          <w:rFonts w:ascii="Times New Roman" w:hAnsi="Times New Roman" w:cs="Times New Roman"/>
          <w:b/>
          <w:sz w:val="28"/>
          <w:szCs w:val="28"/>
        </w:rPr>
        <w:t>Имангалиева</w:t>
      </w:r>
      <w:proofErr w:type="spellEnd"/>
    </w:p>
    <w:p w:rsidR="005079E4" w:rsidRPr="00C04A1F" w:rsidRDefault="00C04A1F" w:rsidP="005079E4">
      <w:pPr>
        <w:pStyle w:val="a9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</w:t>
      </w:r>
      <w:r w:rsidR="001670A7" w:rsidRPr="00C04A1F">
        <w:rPr>
          <w:rFonts w:ascii="Times New Roman" w:hAnsi="Times New Roman" w:cs="Times New Roman"/>
          <w:sz w:val="28"/>
          <w:szCs w:val="28"/>
        </w:rPr>
        <w:t>правления международной 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5079E4" w:rsidRPr="00C04A1F" w:rsidRDefault="00766156" w:rsidP="005079E4">
      <w:pPr>
        <w:pStyle w:val="a9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hyperlink r:id="rId12" w:history="1">
        <w:r w:rsidR="005079E4" w:rsidRPr="00C04A1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shynar.imangaliyeva@narxoz.kz</w:t>
        </w:r>
      </w:hyperlink>
      <w:r w:rsidR="005079E4" w:rsidRPr="00C04A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079E4" w:rsidRPr="00C04A1F" w:rsidRDefault="005079E4" w:rsidP="005079E4">
      <w:pPr>
        <w:pStyle w:val="a9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C04A1F">
        <w:rPr>
          <w:rFonts w:ascii="Times New Roman" w:hAnsi="Times New Roman" w:cs="Times New Roman"/>
          <w:sz w:val="28"/>
          <w:szCs w:val="28"/>
          <w:lang w:val="en-US"/>
        </w:rPr>
        <w:t>Te</w:t>
      </w:r>
      <w:proofErr w:type="spellEnd"/>
      <w:r w:rsidRPr="00C04A1F">
        <w:rPr>
          <w:rFonts w:ascii="Times New Roman" w:hAnsi="Times New Roman" w:cs="Times New Roman"/>
          <w:sz w:val="28"/>
          <w:szCs w:val="28"/>
        </w:rPr>
        <w:t>л</w:t>
      </w:r>
      <w:r w:rsidRPr="00C04A1F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Pr="00C04A1F">
        <w:rPr>
          <w:rFonts w:ascii="Times New Roman" w:hAnsi="Times New Roman" w:cs="Times New Roman"/>
          <w:sz w:val="28"/>
          <w:szCs w:val="28"/>
          <w:lang w:val="en-US"/>
        </w:rPr>
        <w:t xml:space="preserve"> +7 727 377 12 97 </w:t>
      </w:r>
    </w:p>
    <w:p w:rsidR="005079E4" w:rsidRPr="00C04A1F" w:rsidRDefault="005079E4" w:rsidP="005079E4">
      <w:pPr>
        <w:pStyle w:val="a9"/>
        <w:shd w:val="clear" w:color="auto" w:fill="FFFFFF"/>
        <w:spacing w:after="0"/>
        <w:rPr>
          <w:rStyle w:val="a5"/>
          <w:rFonts w:ascii="Times New Roman" w:hAnsi="Times New Roman" w:cs="Times New Roman"/>
          <w:sz w:val="28"/>
          <w:szCs w:val="28"/>
          <w:lang w:val="en-US"/>
        </w:rPr>
      </w:pPr>
    </w:p>
    <w:p w:rsidR="005079E4" w:rsidRPr="00C04A1F" w:rsidRDefault="005079E4" w:rsidP="005079E4">
      <w:pPr>
        <w:pStyle w:val="a9"/>
        <w:numPr>
          <w:ilvl w:val="0"/>
          <w:numId w:val="14"/>
        </w:num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04A1F">
        <w:rPr>
          <w:rFonts w:ascii="Times New Roman" w:hAnsi="Times New Roman" w:cs="Times New Roman"/>
          <w:b/>
          <w:sz w:val="28"/>
          <w:szCs w:val="28"/>
        </w:rPr>
        <w:t xml:space="preserve">Альбина </w:t>
      </w:r>
      <w:proofErr w:type="spellStart"/>
      <w:r w:rsidRPr="00C04A1F">
        <w:rPr>
          <w:rFonts w:ascii="Times New Roman" w:hAnsi="Times New Roman" w:cs="Times New Roman"/>
          <w:b/>
          <w:sz w:val="28"/>
          <w:szCs w:val="28"/>
        </w:rPr>
        <w:t>Муратбекова</w:t>
      </w:r>
      <w:proofErr w:type="spellEnd"/>
      <w:r w:rsidRPr="00C04A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79E4" w:rsidRPr="00C04A1F" w:rsidRDefault="005079E4" w:rsidP="005079E4">
      <w:pPr>
        <w:pStyle w:val="a9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sz w:val="28"/>
          <w:szCs w:val="28"/>
        </w:rPr>
        <w:t>Начальник отдела аккредитации и рейтингов</w:t>
      </w:r>
    </w:p>
    <w:p w:rsidR="005079E4" w:rsidRPr="00C04A1F" w:rsidRDefault="00766156" w:rsidP="005079E4">
      <w:pPr>
        <w:pStyle w:val="a9"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3" w:history="1">
        <w:r w:rsidR="005079E4" w:rsidRPr="00C04A1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albina.muratbekova@narxoz.kz</w:t>
        </w:r>
      </w:hyperlink>
    </w:p>
    <w:p w:rsidR="005079E4" w:rsidRPr="00C04A1F" w:rsidRDefault="005079E4" w:rsidP="005079E4">
      <w:pPr>
        <w:pStyle w:val="a9"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C04A1F">
        <w:rPr>
          <w:rFonts w:ascii="Times New Roman" w:hAnsi="Times New Roman" w:cs="Times New Roman"/>
          <w:sz w:val="28"/>
          <w:szCs w:val="28"/>
          <w:lang w:val="en-US"/>
        </w:rPr>
        <w:t>Te</w:t>
      </w:r>
      <w:proofErr w:type="spellEnd"/>
      <w:r w:rsidRPr="00C04A1F">
        <w:rPr>
          <w:rFonts w:ascii="Times New Roman" w:hAnsi="Times New Roman" w:cs="Times New Roman"/>
          <w:sz w:val="28"/>
          <w:szCs w:val="28"/>
        </w:rPr>
        <w:t>л</w:t>
      </w:r>
      <w:r w:rsidRPr="00C04A1F">
        <w:rPr>
          <w:rFonts w:ascii="Times New Roman" w:hAnsi="Times New Roman" w:cs="Times New Roman"/>
          <w:sz w:val="28"/>
          <w:szCs w:val="28"/>
          <w:lang w:val="en-US"/>
        </w:rPr>
        <w:t>.:+</w:t>
      </w:r>
      <w:proofErr w:type="gramEnd"/>
      <w:r w:rsidRPr="00C04A1F">
        <w:rPr>
          <w:rFonts w:ascii="Times New Roman" w:hAnsi="Times New Roman" w:cs="Times New Roman"/>
          <w:sz w:val="28"/>
          <w:szCs w:val="28"/>
          <w:lang w:val="en-US"/>
        </w:rPr>
        <w:t>7 727 377 11 49</w:t>
      </w:r>
    </w:p>
    <w:p w:rsidR="00847729" w:rsidRPr="00C04A1F" w:rsidRDefault="00847729" w:rsidP="0064763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0D47" w:rsidRPr="00C04A1F" w:rsidRDefault="00F80D47" w:rsidP="0064763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4A1F" w:rsidRDefault="00C04A1F" w:rsidP="00C04A1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7729" w:rsidRPr="00C04A1F" w:rsidRDefault="00847729" w:rsidP="00C04A1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A1F">
        <w:rPr>
          <w:rFonts w:ascii="Times New Roman" w:hAnsi="Times New Roman" w:cs="Times New Roman"/>
          <w:color w:val="000000"/>
          <w:sz w:val="28"/>
          <w:szCs w:val="28"/>
        </w:rPr>
        <w:t xml:space="preserve">Основываясь на опыте </w:t>
      </w:r>
      <w:r w:rsidRPr="00C04A1F">
        <w:rPr>
          <w:rFonts w:ascii="Times New Roman" w:hAnsi="Times New Roman" w:cs="Times New Roman"/>
          <w:color w:val="000000"/>
          <w:sz w:val="28"/>
          <w:szCs w:val="28"/>
          <w:lang w:val="en-US"/>
        </w:rPr>
        <w:t>CEEMAN</w:t>
      </w:r>
      <w:r w:rsidR="00C04A1F" w:rsidRPr="00C04A1F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C04A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4A1F" w:rsidRPr="00C04A1F">
        <w:rPr>
          <w:rFonts w:ascii="Times New Roman" w:hAnsi="Times New Roman" w:cs="Times New Roman"/>
          <w:color w:val="000000"/>
          <w:sz w:val="28"/>
          <w:szCs w:val="28"/>
        </w:rPr>
        <w:t>Международная Ассоциация развития менеджмента в динамичных обществах,</w:t>
      </w:r>
      <w:r w:rsidRPr="00C04A1F">
        <w:rPr>
          <w:rFonts w:ascii="Times New Roman" w:hAnsi="Times New Roman" w:cs="Times New Roman"/>
          <w:color w:val="000000"/>
          <w:sz w:val="28"/>
          <w:szCs w:val="28"/>
        </w:rPr>
        <w:t xml:space="preserve"> 4-х </w:t>
      </w:r>
      <w:proofErr w:type="spellStart"/>
      <w:r w:rsidRPr="00C04A1F">
        <w:rPr>
          <w:rFonts w:ascii="Times New Roman" w:hAnsi="Times New Roman" w:cs="Times New Roman"/>
          <w:color w:val="000000"/>
          <w:sz w:val="28"/>
          <w:szCs w:val="28"/>
        </w:rPr>
        <w:t>дневный</w:t>
      </w:r>
      <w:proofErr w:type="spellEnd"/>
      <w:r w:rsidRPr="00C04A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04A1F">
        <w:rPr>
          <w:rFonts w:ascii="Times New Roman" w:hAnsi="Times New Roman" w:cs="Times New Roman"/>
          <w:color w:val="000000"/>
          <w:sz w:val="28"/>
          <w:szCs w:val="28"/>
        </w:rPr>
        <w:t>воркшоп</w:t>
      </w:r>
      <w:proofErr w:type="spellEnd"/>
      <w:r w:rsidR="00C04A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04A1F">
        <w:rPr>
          <w:rFonts w:ascii="Times New Roman" w:hAnsi="Times New Roman" w:cs="Times New Roman"/>
          <w:color w:val="000000"/>
          <w:sz w:val="28"/>
          <w:szCs w:val="28"/>
        </w:rPr>
        <w:t>разработан</w:t>
      </w:r>
      <w:proofErr w:type="gramEnd"/>
      <w:r w:rsidRPr="00C04A1F">
        <w:rPr>
          <w:rFonts w:ascii="Times New Roman" w:hAnsi="Times New Roman" w:cs="Times New Roman"/>
          <w:color w:val="000000"/>
          <w:sz w:val="28"/>
          <w:szCs w:val="28"/>
        </w:rPr>
        <w:t xml:space="preserve"> для использования метода написания кейсо</w:t>
      </w:r>
      <w:r w:rsidR="001269AF" w:rsidRPr="00C04A1F">
        <w:rPr>
          <w:rFonts w:ascii="Times New Roman" w:hAnsi="Times New Roman" w:cs="Times New Roman"/>
          <w:color w:val="000000"/>
          <w:sz w:val="28"/>
          <w:szCs w:val="28"/>
        </w:rPr>
        <w:t>в в управленческом образовании.</w:t>
      </w:r>
    </w:p>
    <w:p w:rsidR="005A7BDA" w:rsidRPr="005A7BDA" w:rsidRDefault="005A7BDA" w:rsidP="00EB4897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5A7BDA">
        <w:rPr>
          <w:rFonts w:ascii="Times New Roman" w:hAnsi="Times New Roman" w:cs="Times New Roman"/>
          <w:b/>
          <w:sz w:val="28"/>
          <w:szCs w:val="28"/>
        </w:rPr>
        <w:t>Предварительная программа</w:t>
      </w:r>
    </w:p>
    <w:p w:rsidR="00EB4897" w:rsidRPr="00C04A1F" w:rsidRDefault="00EB4897" w:rsidP="00EB4897">
      <w:pPr>
        <w:shd w:val="clear" w:color="auto" w:fill="FFFFFF"/>
        <w:rPr>
          <w:rFonts w:ascii="Times New Roman" w:hAnsi="Times New Roman" w:cs="Times New Roman"/>
          <w:b/>
          <w:i/>
          <w:sz w:val="28"/>
          <w:szCs w:val="28"/>
        </w:rPr>
      </w:pPr>
      <w:r w:rsidRPr="00C04A1F">
        <w:rPr>
          <w:rFonts w:ascii="Times New Roman" w:hAnsi="Times New Roman" w:cs="Times New Roman"/>
          <w:b/>
          <w:i/>
          <w:sz w:val="28"/>
          <w:szCs w:val="28"/>
        </w:rPr>
        <w:t>Сессии:</w:t>
      </w:r>
    </w:p>
    <w:p w:rsidR="00EB4897" w:rsidRPr="00C04A1F" w:rsidRDefault="00EB4897" w:rsidP="00EB4897">
      <w:pPr>
        <w:shd w:val="clear" w:color="auto" w:fill="FFFFFF"/>
        <w:rPr>
          <w:rFonts w:ascii="Times New Roman" w:hAnsi="Times New Roman" w:cs="Times New Roman"/>
          <w:sz w:val="28"/>
          <w:szCs w:val="28"/>
          <w:u w:val="single"/>
        </w:rPr>
      </w:pPr>
      <w:r w:rsidRPr="00C04A1F">
        <w:rPr>
          <w:rFonts w:ascii="Times New Roman" w:hAnsi="Times New Roman" w:cs="Times New Roman"/>
          <w:sz w:val="28"/>
          <w:szCs w:val="28"/>
          <w:u w:val="single"/>
        </w:rPr>
        <w:t>Часть 1: Преподавание кейсов</w:t>
      </w:r>
    </w:p>
    <w:p w:rsidR="00EB4897" w:rsidRPr="00C04A1F" w:rsidRDefault="00EB4897" w:rsidP="00EB4897">
      <w:pPr>
        <w:pStyle w:val="a9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sz w:val="28"/>
          <w:szCs w:val="28"/>
        </w:rPr>
        <w:t xml:space="preserve">Преподавание и обучение с кейсами </w:t>
      </w:r>
    </w:p>
    <w:p w:rsidR="00EB4897" w:rsidRPr="00C04A1F" w:rsidRDefault="00EB4897" w:rsidP="00EB4897">
      <w:pPr>
        <w:pStyle w:val="a9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sz w:val="28"/>
          <w:szCs w:val="28"/>
        </w:rPr>
        <w:t xml:space="preserve">Педагогические основы </w:t>
      </w:r>
      <w:proofErr w:type="gramStart"/>
      <w:r w:rsidRPr="00C04A1F">
        <w:rPr>
          <w:rFonts w:ascii="Times New Roman" w:hAnsi="Times New Roman" w:cs="Times New Roman"/>
          <w:sz w:val="28"/>
          <w:szCs w:val="28"/>
        </w:rPr>
        <w:t>кейс-методов</w:t>
      </w:r>
      <w:proofErr w:type="gramEnd"/>
    </w:p>
    <w:p w:rsidR="00EB4897" w:rsidRPr="00C04A1F" w:rsidRDefault="00EB4897" w:rsidP="00EB4897">
      <w:pPr>
        <w:pStyle w:val="a9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sz w:val="28"/>
          <w:szCs w:val="28"/>
        </w:rPr>
        <w:t>Преподавание кейсов  для различных аудиторий (</w:t>
      </w:r>
      <w:proofErr w:type="spellStart"/>
      <w:r w:rsidRPr="00C04A1F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C04A1F">
        <w:rPr>
          <w:rFonts w:ascii="Times New Roman" w:hAnsi="Times New Roman" w:cs="Times New Roman"/>
          <w:sz w:val="28"/>
          <w:szCs w:val="28"/>
        </w:rPr>
        <w:t xml:space="preserve">, магистратура, </w:t>
      </w:r>
      <w:proofErr w:type="spellStart"/>
      <w:r w:rsidRPr="00C04A1F">
        <w:rPr>
          <w:rFonts w:ascii="Times New Roman" w:hAnsi="Times New Roman" w:cs="Times New Roman"/>
          <w:sz w:val="28"/>
          <w:szCs w:val="28"/>
        </w:rPr>
        <w:t>executive</w:t>
      </w:r>
      <w:proofErr w:type="spellEnd"/>
      <w:r w:rsidRPr="00C04A1F">
        <w:rPr>
          <w:rFonts w:ascii="Times New Roman" w:hAnsi="Times New Roman" w:cs="Times New Roman"/>
          <w:sz w:val="28"/>
          <w:szCs w:val="28"/>
        </w:rPr>
        <w:t>)</w:t>
      </w:r>
    </w:p>
    <w:p w:rsidR="00EB4897" w:rsidRPr="00C04A1F" w:rsidRDefault="00EB4897" w:rsidP="00EB4897">
      <w:pPr>
        <w:pStyle w:val="a9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sz w:val="28"/>
          <w:szCs w:val="28"/>
        </w:rPr>
        <w:t>Обучение с кейсами: индивидуальная подготовка, небольшое групповое обсуждение, обсуждение в классе</w:t>
      </w:r>
    </w:p>
    <w:p w:rsidR="00EB4897" w:rsidRPr="00C04A1F" w:rsidRDefault="00EB4897" w:rsidP="00EB4897">
      <w:pPr>
        <w:pStyle w:val="a9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sz w:val="28"/>
          <w:szCs w:val="28"/>
        </w:rPr>
        <w:t>Подготовка кейса для  преподавания</w:t>
      </w:r>
    </w:p>
    <w:p w:rsidR="00EB4897" w:rsidRPr="00C04A1F" w:rsidRDefault="00EB4897" w:rsidP="00EB4897">
      <w:pPr>
        <w:pStyle w:val="a9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sz w:val="28"/>
          <w:szCs w:val="28"/>
        </w:rPr>
        <w:t>Разработка плана обучения</w:t>
      </w:r>
    </w:p>
    <w:p w:rsidR="00EB4897" w:rsidRPr="00C04A1F" w:rsidRDefault="00EB4897" w:rsidP="00EB4897">
      <w:pPr>
        <w:pStyle w:val="a9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sz w:val="28"/>
          <w:szCs w:val="28"/>
        </w:rPr>
        <w:t>Конкретные роли преподавателя кейсов</w:t>
      </w:r>
    </w:p>
    <w:p w:rsidR="00EB4897" w:rsidRPr="00C04A1F" w:rsidRDefault="00EB4897" w:rsidP="00EB4897">
      <w:pPr>
        <w:pStyle w:val="a9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sz w:val="28"/>
          <w:szCs w:val="28"/>
        </w:rPr>
        <w:t>Создание условий для плодотворного обсуждения кейсов</w:t>
      </w:r>
    </w:p>
    <w:p w:rsidR="00EB4897" w:rsidRPr="00C04A1F" w:rsidRDefault="00EB4897" w:rsidP="00EB4897">
      <w:pPr>
        <w:pStyle w:val="a9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sz w:val="28"/>
          <w:szCs w:val="28"/>
        </w:rPr>
        <w:t>Управление обсуждением кейсов</w:t>
      </w:r>
    </w:p>
    <w:p w:rsidR="00EB4897" w:rsidRPr="00C04A1F" w:rsidRDefault="00EB4897" w:rsidP="00EB4897">
      <w:pPr>
        <w:pStyle w:val="a9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sz w:val="28"/>
          <w:szCs w:val="28"/>
        </w:rPr>
        <w:t>Оценка результатов обучения и успеваемости учащихся</w:t>
      </w:r>
    </w:p>
    <w:p w:rsidR="00EB4897" w:rsidRPr="00C04A1F" w:rsidRDefault="00EB4897" w:rsidP="00EB4897">
      <w:pPr>
        <w:pStyle w:val="a9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sz w:val="28"/>
          <w:szCs w:val="28"/>
        </w:rPr>
        <w:t>Различные стили обучения</w:t>
      </w:r>
    </w:p>
    <w:p w:rsidR="00EB4897" w:rsidRPr="00C04A1F" w:rsidRDefault="00EB4897" w:rsidP="00EB4897">
      <w:pPr>
        <w:shd w:val="clear" w:color="auto" w:fill="FFFFFF"/>
        <w:rPr>
          <w:rFonts w:ascii="Times New Roman" w:hAnsi="Times New Roman" w:cs="Times New Roman"/>
          <w:sz w:val="28"/>
          <w:szCs w:val="28"/>
          <w:u w:val="single"/>
        </w:rPr>
      </w:pPr>
      <w:r w:rsidRPr="00C04A1F">
        <w:rPr>
          <w:rFonts w:ascii="Times New Roman" w:hAnsi="Times New Roman" w:cs="Times New Roman"/>
          <w:sz w:val="28"/>
          <w:szCs w:val="28"/>
          <w:u w:val="single"/>
        </w:rPr>
        <w:t>Часть 2: Написание кейсов</w:t>
      </w:r>
    </w:p>
    <w:p w:rsidR="00EB4897" w:rsidRPr="00C04A1F" w:rsidRDefault="00EB4897" w:rsidP="00EB4897">
      <w:pPr>
        <w:pStyle w:val="a9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sz w:val="28"/>
          <w:szCs w:val="28"/>
        </w:rPr>
        <w:t>Стимулы и препятствия для написания кейсов</w:t>
      </w:r>
    </w:p>
    <w:p w:rsidR="00EB4897" w:rsidRPr="00C04A1F" w:rsidRDefault="00EB4897" w:rsidP="00EB4897">
      <w:pPr>
        <w:pStyle w:val="a9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sz w:val="28"/>
          <w:szCs w:val="28"/>
        </w:rPr>
        <w:t>Что делает кейс  хорошим?</w:t>
      </w:r>
    </w:p>
    <w:p w:rsidR="00EB4897" w:rsidRPr="00C04A1F" w:rsidRDefault="00EB4897" w:rsidP="00EB4897">
      <w:pPr>
        <w:pStyle w:val="a9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sz w:val="28"/>
          <w:szCs w:val="28"/>
        </w:rPr>
        <w:t xml:space="preserve">Основные принципы качественного кейс исследования </w:t>
      </w:r>
    </w:p>
    <w:p w:rsidR="00EB4897" w:rsidRPr="00C04A1F" w:rsidRDefault="00EB4897" w:rsidP="00EB4897">
      <w:pPr>
        <w:pStyle w:val="a9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sz w:val="28"/>
          <w:szCs w:val="28"/>
        </w:rPr>
        <w:t xml:space="preserve">Различные формы методологии кейс исследований </w:t>
      </w:r>
    </w:p>
    <w:p w:rsidR="00EB4897" w:rsidRPr="00C04A1F" w:rsidRDefault="00EB4897" w:rsidP="00EB4897">
      <w:pPr>
        <w:pStyle w:val="a9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sz w:val="28"/>
          <w:szCs w:val="28"/>
        </w:rPr>
        <w:t xml:space="preserve">Определение целей обучения кейсам </w:t>
      </w:r>
    </w:p>
    <w:p w:rsidR="00EB4897" w:rsidRPr="00C04A1F" w:rsidRDefault="00EB4897" w:rsidP="00EB4897">
      <w:pPr>
        <w:pStyle w:val="a9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sz w:val="28"/>
          <w:szCs w:val="28"/>
        </w:rPr>
        <w:t>Написание кейса: общее руководство и полезные советы от авторов кейсов победителей наград</w:t>
      </w:r>
    </w:p>
    <w:p w:rsidR="00EB4897" w:rsidRPr="00C04A1F" w:rsidRDefault="00EB4897" w:rsidP="00EB4897">
      <w:pPr>
        <w:pStyle w:val="a9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sz w:val="28"/>
          <w:szCs w:val="28"/>
        </w:rPr>
        <w:t>Работа с соавторами</w:t>
      </w:r>
    </w:p>
    <w:p w:rsidR="00EB4897" w:rsidRPr="00C04A1F" w:rsidRDefault="00EB4897" w:rsidP="00EB4897">
      <w:pPr>
        <w:pStyle w:val="a9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sz w:val="28"/>
          <w:szCs w:val="28"/>
        </w:rPr>
        <w:t xml:space="preserve">Подготовка плана преподавателя </w:t>
      </w:r>
    </w:p>
    <w:p w:rsidR="00EB4897" w:rsidRPr="00C04A1F" w:rsidRDefault="00EB4897" w:rsidP="00EB4897">
      <w:pPr>
        <w:pStyle w:val="a9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sz w:val="28"/>
          <w:szCs w:val="28"/>
        </w:rPr>
        <w:t>Как опубликовать ваш кейс</w:t>
      </w:r>
    </w:p>
    <w:p w:rsidR="00EB4897" w:rsidRPr="00C04A1F" w:rsidRDefault="00EB4897" w:rsidP="00EB4897">
      <w:pPr>
        <w:pStyle w:val="a9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sz w:val="28"/>
          <w:szCs w:val="28"/>
        </w:rPr>
        <w:t xml:space="preserve">Обзор кейсов написанных коллегами </w:t>
      </w:r>
    </w:p>
    <w:p w:rsidR="0065077A" w:rsidRPr="00C04A1F" w:rsidRDefault="0065077A" w:rsidP="00EB4897">
      <w:pPr>
        <w:shd w:val="clear" w:color="auto" w:fill="FFFFFF"/>
        <w:rPr>
          <w:rFonts w:ascii="Times New Roman" w:hAnsi="Times New Roman" w:cs="Times New Roman"/>
          <w:b/>
          <w:i/>
          <w:sz w:val="28"/>
          <w:szCs w:val="28"/>
        </w:rPr>
      </w:pPr>
    </w:p>
    <w:p w:rsidR="005079E4" w:rsidRPr="00C04A1F" w:rsidRDefault="005079E4" w:rsidP="005079E4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C04A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4F511C8" wp14:editId="78B81AEA">
            <wp:simplePos x="0" y="0"/>
            <wp:positionH relativeFrom="column">
              <wp:posOffset>1270</wp:posOffset>
            </wp:positionH>
            <wp:positionV relativeFrom="paragraph">
              <wp:posOffset>248920</wp:posOffset>
            </wp:positionV>
            <wp:extent cx="946785" cy="1226185"/>
            <wp:effectExtent l="0" t="0" r="5715" b="0"/>
            <wp:wrapTight wrapText="bothSides">
              <wp:wrapPolygon edited="0">
                <wp:start x="0" y="0"/>
                <wp:lineTo x="0" y="21141"/>
                <wp:lineTo x="21296" y="21141"/>
                <wp:lineTo x="21296" y="0"/>
                <wp:lineTo x="0" y="0"/>
              </wp:wrapPolygon>
            </wp:wrapTight>
            <wp:docPr id="1" name="Рисунок 1" descr="Joe P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oe Pon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4A1F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5A7BDA">
        <w:rPr>
          <w:rFonts w:ascii="Times New Roman" w:hAnsi="Times New Roman" w:cs="Times New Roman"/>
          <w:b/>
          <w:sz w:val="28"/>
          <w:szCs w:val="28"/>
        </w:rPr>
        <w:t>спикерах</w:t>
      </w:r>
      <w:r w:rsidRPr="00C04A1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079E4" w:rsidRPr="00C04A1F" w:rsidRDefault="005079E4" w:rsidP="005079E4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04A1F">
        <w:rPr>
          <w:rFonts w:ascii="Times New Roman" w:hAnsi="Times New Roman" w:cs="Times New Roman"/>
          <w:b/>
          <w:sz w:val="28"/>
          <w:szCs w:val="28"/>
          <w:lang w:val="en-US"/>
        </w:rPr>
        <w:t>Dr</w:t>
      </w:r>
      <w:proofErr w:type="spellEnd"/>
      <w:r w:rsidRPr="00C04A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4A1F">
        <w:rPr>
          <w:rFonts w:ascii="Times New Roman" w:hAnsi="Times New Roman" w:cs="Times New Roman"/>
          <w:b/>
          <w:sz w:val="28"/>
          <w:szCs w:val="28"/>
        </w:rPr>
        <w:t>Joe</w:t>
      </w:r>
      <w:proofErr w:type="spellEnd"/>
      <w:r w:rsidRPr="00C04A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4A1F">
        <w:rPr>
          <w:rFonts w:ascii="Times New Roman" w:hAnsi="Times New Roman" w:cs="Times New Roman"/>
          <w:b/>
          <w:sz w:val="28"/>
          <w:szCs w:val="28"/>
        </w:rPr>
        <w:t>Pons</w:t>
      </w:r>
      <w:proofErr w:type="spellEnd"/>
      <w:r w:rsidRPr="00C04A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7BDA" w:rsidRDefault="005079E4" w:rsidP="005079E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A1F">
        <w:rPr>
          <w:rFonts w:ascii="Times New Roman" w:hAnsi="Times New Roman" w:cs="Times New Roman"/>
          <w:color w:val="000000"/>
          <w:sz w:val="28"/>
          <w:szCs w:val="28"/>
        </w:rPr>
        <w:t xml:space="preserve">Д-р Джо М. </w:t>
      </w:r>
      <w:proofErr w:type="spellStart"/>
      <w:r w:rsidRPr="00C04A1F">
        <w:rPr>
          <w:rFonts w:ascii="Times New Roman" w:hAnsi="Times New Roman" w:cs="Times New Roman"/>
          <w:color w:val="000000"/>
          <w:sz w:val="28"/>
          <w:szCs w:val="28"/>
        </w:rPr>
        <w:t>Понс</w:t>
      </w:r>
      <w:proofErr w:type="spellEnd"/>
      <w:r w:rsidRPr="00C04A1F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основателем и президентом AXIOMA </w:t>
      </w:r>
      <w:proofErr w:type="spellStart"/>
      <w:r w:rsidRPr="00C04A1F">
        <w:rPr>
          <w:rFonts w:ascii="Times New Roman" w:hAnsi="Times New Roman" w:cs="Times New Roman"/>
          <w:color w:val="000000"/>
          <w:sz w:val="28"/>
          <w:szCs w:val="28"/>
        </w:rPr>
        <w:t>Marketing</w:t>
      </w:r>
      <w:proofErr w:type="spellEnd"/>
      <w:r w:rsidRPr="00C04A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4A1F">
        <w:rPr>
          <w:rFonts w:ascii="Times New Roman" w:hAnsi="Times New Roman" w:cs="Times New Roman"/>
          <w:color w:val="000000"/>
          <w:sz w:val="28"/>
          <w:szCs w:val="28"/>
        </w:rPr>
        <w:t>Consultants</w:t>
      </w:r>
      <w:proofErr w:type="spellEnd"/>
      <w:r w:rsidRPr="00C04A1F">
        <w:rPr>
          <w:rFonts w:ascii="Times New Roman" w:hAnsi="Times New Roman" w:cs="Times New Roman"/>
          <w:color w:val="000000"/>
          <w:sz w:val="28"/>
          <w:szCs w:val="28"/>
        </w:rPr>
        <w:t xml:space="preserve"> (Испания), фирмы, специализирующейся на проектах стратегического маркетинга и подготовке кадров. С августа 2012 года профессор </w:t>
      </w:r>
      <w:proofErr w:type="spellStart"/>
      <w:r w:rsidRPr="00C04A1F">
        <w:rPr>
          <w:rFonts w:ascii="Times New Roman" w:hAnsi="Times New Roman" w:cs="Times New Roman"/>
          <w:color w:val="000000"/>
          <w:sz w:val="28"/>
          <w:szCs w:val="28"/>
        </w:rPr>
        <w:t>Понс</w:t>
      </w:r>
      <w:proofErr w:type="spellEnd"/>
      <w:r w:rsidRPr="00C04A1F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приглашенным профессором в </w:t>
      </w:r>
      <w:proofErr w:type="spellStart"/>
      <w:r w:rsidRPr="00C04A1F">
        <w:rPr>
          <w:rFonts w:ascii="Times New Roman" w:hAnsi="Times New Roman" w:cs="Times New Roman"/>
          <w:color w:val="000000"/>
          <w:sz w:val="28"/>
          <w:szCs w:val="28"/>
        </w:rPr>
        <w:t>Babson</w:t>
      </w:r>
      <w:proofErr w:type="spellEnd"/>
      <w:r w:rsidRPr="00C04A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4A1F">
        <w:rPr>
          <w:rFonts w:ascii="Times New Roman" w:hAnsi="Times New Roman" w:cs="Times New Roman"/>
          <w:color w:val="000000"/>
          <w:sz w:val="28"/>
          <w:szCs w:val="28"/>
        </w:rPr>
        <w:t>College</w:t>
      </w:r>
      <w:proofErr w:type="spellEnd"/>
      <w:r w:rsidRPr="00C04A1F">
        <w:rPr>
          <w:rFonts w:ascii="Times New Roman" w:hAnsi="Times New Roman" w:cs="Times New Roman"/>
          <w:color w:val="000000"/>
          <w:sz w:val="28"/>
          <w:szCs w:val="28"/>
        </w:rPr>
        <w:t xml:space="preserve"> в Бостоне, преподает на MBA и </w:t>
      </w:r>
      <w:proofErr w:type="spellStart"/>
      <w:r w:rsidRPr="00C04A1F">
        <w:rPr>
          <w:rFonts w:ascii="Times New Roman" w:hAnsi="Times New Roman" w:cs="Times New Roman"/>
          <w:color w:val="000000"/>
          <w:sz w:val="28"/>
          <w:szCs w:val="28"/>
        </w:rPr>
        <w:t>Executive</w:t>
      </w:r>
      <w:proofErr w:type="spellEnd"/>
      <w:r w:rsidRPr="00C04A1F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программах, а также разрабатывает новые подходы в предпринимательском маркетинге. </w:t>
      </w:r>
    </w:p>
    <w:p w:rsidR="005079E4" w:rsidRPr="00C04A1F" w:rsidRDefault="005079E4" w:rsidP="005079E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A1F">
        <w:rPr>
          <w:rFonts w:ascii="Times New Roman" w:hAnsi="Times New Roman" w:cs="Times New Roman"/>
          <w:color w:val="000000"/>
          <w:sz w:val="28"/>
          <w:szCs w:val="28"/>
        </w:rPr>
        <w:t xml:space="preserve">Он получил степень </w:t>
      </w:r>
      <w:proofErr w:type="spellStart"/>
      <w:r w:rsidRPr="00C04A1F">
        <w:rPr>
          <w:rFonts w:ascii="Times New Roman" w:hAnsi="Times New Roman" w:cs="Times New Roman"/>
          <w:color w:val="000000"/>
          <w:sz w:val="28"/>
          <w:szCs w:val="28"/>
        </w:rPr>
        <w:t>PhD</w:t>
      </w:r>
      <w:proofErr w:type="spellEnd"/>
      <w:r w:rsidRPr="00C04A1F">
        <w:rPr>
          <w:rFonts w:ascii="Times New Roman" w:hAnsi="Times New Roman" w:cs="Times New Roman"/>
          <w:color w:val="000000"/>
          <w:sz w:val="28"/>
          <w:szCs w:val="28"/>
        </w:rPr>
        <w:t xml:space="preserve"> в IESE (Барселона) защитив  докторскую диссертацию об эффективности методов управления маркетинга в филиалах сети сберегательных банков. В течение 14 лет он был профессором маркетинга IESE Международной Высшей школы менеджмента в Барселоне. Он также читает лекции в </w:t>
      </w:r>
      <w:proofErr w:type="spellStart"/>
      <w:r w:rsidRPr="00C04A1F">
        <w:rPr>
          <w:rFonts w:ascii="Times New Roman" w:hAnsi="Times New Roman" w:cs="Times New Roman"/>
          <w:color w:val="000000"/>
          <w:sz w:val="28"/>
          <w:szCs w:val="28"/>
        </w:rPr>
        <w:t>Instituto</w:t>
      </w:r>
      <w:proofErr w:type="spellEnd"/>
      <w:r w:rsidRPr="00C04A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4A1F">
        <w:rPr>
          <w:rFonts w:ascii="Times New Roman" w:hAnsi="Times New Roman" w:cs="Times New Roman"/>
          <w:color w:val="000000"/>
          <w:sz w:val="28"/>
          <w:szCs w:val="28"/>
        </w:rPr>
        <w:t>Internacional</w:t>
      </w:r>
      <w:proofErr w:type="spellEnd"/>
      <w:r w:rsidRPr="00C04A1F">
        <w:rPr>
          <w:rFonts w:ascii="Times New Roman" w:hAnsi="Times New Roman" w:cs="Times New Roman"/>
          <w:color w:val="000000"/>
          <w:sz w:val="28"/>
          <w:szCs w:val="28"/>
        </w:rPr>
        <w:t xml:space="preserve"> Сан-</w:t>
      </w:r>
      <w:proofErr w:type="spellStart"/>
      <w:r w:rsidRPr="00C04A1F">
        <w:rPr>
          <w:rFonts w:ascii="Times New Roman" w:hAnsi="Times New Roman" w:cs="Times New Roman"/>
          <w:color w:val="000000"/>
          <w:sz w:val="28"/>
          <w:szCs w:val="28"/>
        </w:rPr>
        <w:t>Тельмо</w:t>
      </w:r>
      <w:proofErr w:type="spellEnd"/>
      <w:r w:rsidRPr="00C04A1F">
        <w:rPr>
          <w:rFonts w:ascii="Times New Roman" w:hAnsi="Times New Roman" w:cs="Times New Roman"/>
          <w:color w:val="000000"/>
          <w:sz w:val="28"/>
          <w:szCs w:val="28"/>
        </w:rPr>
        <w:t xml:space="preserve"> в Севилье, (Испания) и участвует в семинарах, организованных EFMD и CEEMAN для </w:t>
      </w:r>
      <w:proofErr w:type="gramStart"/>
      <w:r w:rsidRPr="00C04A1F">
        <w:rPr>
          <w:rFonts w:ascii="Times New Roman" w:hAnsi="Times New Roman" w:cs="Times New Roman"/>
          <w:color w:val="000000"/>
          <w:sz w:val="28"/>
          <w:szCs w:val="28"/>
        </w:rPr>
        <w:t>бизнес-школ</w:t>
      </w:r>
      <w:proofErr w:type="gramEnd"/>
      <w:r w:rsidRPr="00C04A1F">
        <w:rPr>
          <w:rFonts w:ascii="Times New Roman" w:hAnsi="Times New Roman" w:cs="Times New Roman"/>
          <w:color w:val="000000"/>
          <w:sz w:val="28"/>
          <w:szCs w:val="28"/>
        </w:rPr>
        <w:t xml:space="preserve">. Он преподавал в более чем пятидесяти странах в таких вузах, как </w:t>
      </w:r>
      <w:proofErr w:type="spellStart"/>
      <w:r w:rsidRPr="00C04A1F">
        <w:rPr>
          <w:rFonts w:ascii="Times New Roman" w:hAnsi="Times New Roman" w:cs="Times New Roman"/>
          <w:color w:val="000000"/>
          <w:sz w:val="28"/>
          <w:szCs w:val="28"/>
        </w:rPr>
        <w:t>Darden</w:t>
      </w:r>
      <w:proofErr w:type="spellEnd"/>
      <w:r w:rsidRPr="00C04A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4A1F">
        <w:rPr>
          <w:rFonts w:ascii="Times New Roman" w:hAnsi="Times New Roman" w:cs="Times New Roman"/>
          <w:color w:val="000000"/>
          <w:sz w:val="28"/>
          <w:szCs w:val="28"/>
        </w:rPr>
        <w:t>School</w:t>
      </w:r>
      <w:proofErr w:type="spellEnd"/>
      <w:r w:rsidRPr="00C04A1F">
        <w:rPr>
          <w:rFonts w:ascii="Times New Roman" w:hAnsi="Times New Roman" w:cs="Times New Roman"/>
          <w:color w:val="000000"/>
          <w:sz w:val="28"/>
          <w:szCs w:val="28"/>
        </w:rPr>
        <w:t xml:space="preserve"> при Университете штата Вирджиния, INSEAD в Фонтенбло (Франция), ESMT в Берлине и Мюнхене, ESADE в Барселоне и IAE в Буэнос-Айресе (Аргентина). Профессор </w:t>
      </w:r>
      <w:proofErr w:type="spellStart"/>
      <w:r w:rsidRPr="00C04A1F">
        <w:rPr>
          <w:rFonts w:ascii="Times New Roman" w:hAnsi="Times New Roman" w:cs="Times New Roman"/>
          <w:color w:val="000000"/>
          <w:sz w:val="28"/>
          <w:szCs w:val="28"/>
        </w:rPr>
        <w:t>Понс</w:t>
      </w:r>
      <w:proofErr w:type="spellEnd"/>
      <w:r w:rsidRPr="00C04A1F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автором ряда известных </w:t>
      </w:r>
      <w:proofErr w:type="gramStart"/>
      <w:r w:rsidRPr="00C04A1F">
        <w:rPr>
          <w:rFonts w:ascii="Times New Roman" w:hAnsi="Times New Roman" w:cs="Times New Roman"/>
          <w:color w:val="000000"/>
          <w:sz w:val="28"/>
          <w:szCs w:val="28"/>
        </w:rPr>
        <w:t>бизнес-кейсов</w:t>
      </w:r>
      <w:proofErr w:type="gramEnd"/>
      <w:r w:rsidRPr="00C04A1F">
        <w:rPr>
          <w:rFonts w:ascii="Times New Roman" w:hAnsi="Times New Roman" w:cs="Times New Roman"/>
          <w:color w:val="000000"/>
          <w:sz w:val="28"/>
          <w:szCs w:val="28"/>
        </w:rPr>
        <w:t>, а также статей об использовании кейс метода в управленческом образовании.</w:t>
      </w:r>
    </w:p>
    <w:p w:rsidR="005A7BDA" w:rsidRDefault="005A7BDA" w:rsidP="005079E4">
      <w:pPr>
        <w:pStyle w:val="a9"/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79E4" w:rsidRPr="00C04A1F" w:rsidRDefault="005A7BDA" w:rsidP="005079E4">
      <w:pPr>
        <w:pStyle w:val="a9"/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4A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588862C3" wp14:editId="0341C615">
            <wp:simplePos x="0" y="0"/>
            <wp:positionH relativeFrom="column">
              <wp:posOffset>2540</wp:posOffset>
            </wp:positionH>
            <wp:positionV relativeFrom="paragraph">
              <wp:posOffset>130175</wp:posOffset>
            </wp:positionV>
            <wp:extent cx="946785" cy="1226185"/>
            <wp:effectExtent l="0" t="0" r="5715" b="0"/>
            <wp:wrapSquare wrapText="bothSides"/>
            <wp:docPr id="7" name="Рисунок 7" descr="Jim Ell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im Eller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079E4" w:rsidRPr="00C04A1F">
        <w:rPr>
          <w:rFonts w:ascii="Times New Roman" w:hAnsi="Times New Roman" w:cs="Times New Roman"/>
          <w:b/>
          <w:color w:val="000000"/>
          <w:sz w:val="28"/>
          <w:szCs w:val="28"/>
        </w:rPr>
        <w:t>Prof</w:t>
      </w:r>
      <w:proofErr w:type="spellEnd"/>
      <w:r w:rsidR="005079E4" w:rsidRPr="00C04A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="005079E4" w:rsidRPr="00C04A1F">
        <w:rPr>
          <w:rFonts w:ascii="Times New Roman" w:hAnsi="Times New Roman" w:cs="Times New Roman"/>
          <w:b/>
          <w:color w:val="000000"/>
          <w:sz w:val="28"/>
          <w:szCs w:val="28"/>
        </w:rPr>
        <w:t>Jim</w:t>
      </w:r>
      <w:proofErr w:type="spellEnd"/>
      <w:r w:rsidR="005079E4" w:rsidRPr="00C04A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5079E4" w:rsidRPr="00C04A1F">
        <w:rPr>
          <w:rFonts w:ascii="Times New Roman" w:hAnsi="Times New Roman" w:cs="Times New Roman"/>
          <w:b/>
          <w:color w:val="000000"/>
          <w:sz w:val="28"/>
          <w:szCs w:val="28"/>
        </w:rPr>
        <w:t>Ellert</w:t>
      </w:r>
      <w:proofErr w:type="spellEnd"/>
    </w:p>
    <w:p w:rsidR="005A7BDA" w:rsidRDefault="005079E4" w:rsidP="005079E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A1F">
        <w:rPr>
          <w:rFonts w:ascii="Times New Roman" w:hAnsi="Times New Roman" w:cs="Times New Roman"/>
          <w:color w:val="000000"/>
          <w:sz w:val="28"/>
          <w:szCs w:val="28"/>
        </w:rPr>
        <w:t xml:space="preserve">Профессор Джим </w:t>
      </w:r>
      <w:proofErr w:type="spellStart"/>
      <w:r w:rsidRPr="00C04A1F">
        <w:rPr>
          <w:rFonts w:ascii="Times New Roman" w:hAnsi="Times New Roman" w:cs="Times New Roman"/>
          <w:color w:val="000000"/>
          <w:sz w:val="28"/>
          <w:szCs w:val="28"/>
        </w:rPr>
        <w:t>Эллерт</w:t>
      </w:r>
      <w:proofErr w:type="spellEnd"/>
      <w:r w:rsidRPr="00C04A1F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заслуженным профессором финансов и стратегии, бывший заместитель декана факультета IMD, Лозанна, и в настоящее время содиректор программы ЕМВА в IEDC-</w:t>
      </w:r>
      <w:proofErr w:type="spellStart"/>
      <w:r w:rsidRPr="00C04A1F">
        <w:rPr>
          <w:rFonts w:ascii="Times New Roman" w:hAnsi="Times New Roman" w:cs="Times New Roman"/>
          <w:color w:val="000000"/>
          <w:sz w:val="28"/>
          <w:szCs w:val="28"/>
        </w:rPr>
        <w:t>Bled</w:t>
      </w:r>
      <w:proofErr w:type="spellEnd"/>
      <w:r w:rsidRPr="00C04A1F">
        <w:rPr>
          <w:rFonts w:ascii="Times New Roman" w:hAnsi="Times New Roman" w:cs="Times New Roman"/>
          <w:color w:val="000000"/>
          <w:sz w:val="28"/>
          <w:szCs w:val="28"/>
        </w:rPr>
        <w:t xml:space="preserve">. Он имеет более чем 45-летний опыт работы в образовании, преподавая финансы, бухгалтерский учет, экономику и статистику в Университете Западного Онтарио, Университете Чикаго, и Королевском университете (Кингстон, Канада), до прихода на факультет IMD в 1981 </w:t>
      </w:r>
      <w:proofErr w:type="gramStart"/>
      <w:r w:rsidRPr="00C04A1F">
        <w:rPr>
          <w:rFonts w:ascii="Times New Roman" w:hAnsi="Times New Roman" w:cs="Times New Roman"/>
          <w:color w:val="000000"/>
          <w:sz w:val="28"/>
          <w:szCs w:val="28"/>
        </w:rPr>
        <w:t>году</w:t>
      </w:r>
      <w:proofErr w:type="gramEnd"/>
      <w:r w:rsidRPr="00C04A1F">
        <w:rPr>
          <w:rFonts w:ascii="Times New Roman" w:hAnsi="Times New Roman" w:cs="Times New Roman"/>
          <w:color w:val="000000"/>
          <w:sz w:val="28"/>
          <w:szCs w:val="28"/>
        </w:rPr>
        <w:t xml:space="preserve"> где он расширил свою преподавательский портфель в области стратегии, лидерства и маркетинга. В настоящее время исследовательскими интересами профессора </w:t>
      </w:r>
      <w:proofErr w:type="spellStart"/>
      <w:r w:rsidRPr="00C04A1F">
        <w:rPr>
          <w:rFonts w:ascii="Times New Roman" w:hAnsi="Times New Roman" w:cs="Times New Roman"/>
          <w:color w:val="000000"/>
          <w:sz w:val="28"/>
          <w:szCs w:val="28"/>
        </w:rPr>
        <w:t>Эллерта</w:t>
      </w:r>
      <w:proofErr w:type="spellEnd"/>
      <w:r w:rsidRPr="00C04A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4A1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являются финансовое управление, оценка компаний, стратегии управления стоимостью, финансовая реструктуризация, слияние и поглощения, а также международные рынки ценных бумаг. Он является автором многих книг, статей, презентаций и победителем конкурсов по кейсам. Его взгляды и деятельность были отражены в журналах </w:t>
      </w:r>
      <w:proofErr w:type="spellStart"/>
      <w:r w:rsidRPr="00C04A1F">
        <w:rPr>
          <w:rFonts w:ascii="Times New Roman" w:hAnsi="Times New Roman" w:cs="Times New Roman"/>
          <w:color w:val="000000"/>
          <w:sz w:val="28"/>
          <w:szCs w:val="28"/>
        </w:rPr>
        <w:t>Fortune</w:t>
      </w:r>
      <w:proofErr w:type="spellEnd"/>
      <w:r w:rsidRPr="00C04A1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04A1F"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C04A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4A1F">
        <w:rPr>
          <w:rFonts w:ascii="Times New Roman" w:hAnsi="Times New Roman" w:cs="Times New Roman"/>
          <w:color w:val="000000"/>
          <w:sz w:val="28"/>
          <w:szCs w:val="28"/>
        </w:rPr>
        <w:t>Wall</w:t>
      </w:r>
      <w:proofErr w:type="spellEnd"/>
      <w:r w:rsidRPr="00C04A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4A1F">
        <w:rPr>
          <w:rFonts w:ascii="Times New Roman" w:hAnsi="Times New Roman" w:cs="Times New Roman"/>
          <w:color w:val="000000"/>
          <w:sz w:val="28"/>
          <w:szCs w:val="28"/>
        </w:rPr>
        <w:t>Street</w:t>
      </w:r>
      <w:proofErr w:type="spellEnd"/>
      <w:r w:rsidRPr="00C04A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4A1F">
        <w:rPr>
          <w:rFonts w:ascii="Times New Roman" w:hAnsi="Times New Roman" w:cs="Times New Roman"/>
          <w:color w:val="000000"/>
          <w:sz w:val="28"/>
          <w:szCs w:val="28"/>
        </w:rPr>
        <w:t>Journal</w:t>
      </w:r>
      <w:proofErr w:type="spellEnd"/>
      <w:r w:rsidRPr="00C04A1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04A1F">
        <w:rPr>
          <w:rFonts w:ascii="Times New Roman" w:hAnsi="Times New Roman" w:cs="Times New Roman"/>
          <w:color w:val="000000"/>
          <w:sz w:val="28"/>
          <w:szCs w:val="28"/>
        </w:rPr>
        <w:t>Financial</w:t>
      </w:r>
      <w:proofErr w:type="spellEnd"/>
      <w:r w:rsidRPr="00C04A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4A1F">
        <w:rPr>
          <w:rFonts w:ascii="Times New Roman" w:hAnsi="Times New Roman" w:cs="Times New Roman"/>
          <w:color w:val="000000"/>
          <w:sz w:val="28"/>
          <w:szCs w:val="28"/>
        </w:rPr>
        <w:t>Times</w:t>
      </w:r>
      <w:proofErr w:type="spellEnd"/>
      <w:r w:rsidRPr="00C04A1F">
        <w:rPr>
          <w:rFonts w:ascii="Times New Roman" w:hAnsi="Times New Roman" w:cs="Times New Roman"/>
          <w:color w:val="000000"/>
          <w:sz w:val="28"/>
          <w:szCs w:val="28"/>
        </w:rPr>
        <w:t xml:space="preserve"> в Лондоне, </w:t>
      </w:r>
      <w:proofErr w:type="spellStart"/>
      <w:r w:rsidRPr="00C04A1F">
        <w:rPr>
          <w:rFonts w:ascii="Times New Roman" w:hAnsi="Times New Roman" w:cs="Times New Roman"/>
          <w:color w:val="000000"/>
          <w:sz w:val="28"/>
          <w:szCs w:val="28"/>
        </w:rPr>
        <w:t>Handelsblatt</w:t>
      </w:r>
      <w:proofErr w:type="spellEnd"/>
      <w:r w:rsidRPr="00C04A1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04A1F">
        <w:rPr>
          <w:rFonts w:ascii="Times New Roman" w:hAnsi="Times New Roman" w:cs="Times New Roman"/>
          <w:color w:val="000000"/>
          <w:sz w:val="28"/>
          <w:szCs w:val="28"/>
        </w:rPr>
        <w:t>Le</w:t>
      </w:r>
      <w:proofErr w:type="spellEnd"/>
      <w:r w:rsidRPr="00C04A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4A1F">
        <w:rPr>
          <w:rFonts w:ascii="Times New Roman" w:hAnsi="Times New Roman" w:cs="Times New Roman"/>
          <w:color w:val="000000"/>
          <w:sz w:val="28"/>
          <w:szCs w:val="28"/>
        </w:rPr>
        <w:t>Monde</w:t>
      </w:r>
      <w:proofErr w:type="spellEnd"/>
      <w:r w:rsidRPr="00C04A1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04A1F">
        <w:rPr>
          <w:rFonts w:ascii="Times New Roman" w:hAnsi="Times New Roman" w:cs="Times New Roman"/>
          <w:color w:val="000000"/>
          <w:sz w:val="28"/>
          <w:szCs w:val="28"/>
        </w:rPr>
        <w:t>L'Expansion</w:t>
      </w:r>
      <w:proofErr w:type="spellEnd"/>
      <w:r w:rsidRPr="00C04A1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04A1F">
        <w:rPr>
          <w:rFonts w:ascii="Times New Roman" w:hAnsi="Times New Roman" w:cs="Times New Roman"/>
          <w:color w:val="000000"/>
          <w:sz w:val="28"/>
          <w:szCs w:val="28"/>
        </w:rPr>
        <w:t>Posnovnia</w:t>
      </w:r>
      <w:proofErr w:type="spellEnd"/>
      <w:r w:rsidRPr="00C04A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4A1F">
        <w:rPr>
          <w:rFonts w:ascii="Times New Roman" w:hAnsi="Times New Roman" w:cs="Times New Roman"/>
          <w:color w:val="000000"/>
          <w:sz w:val="28"/>
          <w:szCs w:val="28"/>
        </w:rPr>
        <w:t>denevike</w:t>
      </w:r>
      <w:proofErr w:type="spellEnd"/>
      <w:r w:rsidRPr="00C04A1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04A1F">
        <w:rPr>
          <w:rFonts w:ascii="Times New Roman" w:hAnsi="Times New Roman" w:cs="Times New Roman"/>
          <w:color w:val="000000"/>
          <w:sz w:val="28"/>
          <w:szCs w:val="28"/>
        </w:rPr>
        <w:t>Lider</w:t>
      </w:r>
      <w:proofErr w:type="spellEnd"/>
      <w:r w:rsidRPr="00C04A1F">
        <w:rPr>
          <w:rFonts w:ascii="Times New Roman" w:hAnsi="Times New Roman" w:cs="Times New Roman"/>
          <w:color w:val="000000"/>
          <w:sz w:val="28"/>
          <w:szCs w:val="28"/>
        </w:rPr>
        <w:t xml:space="preserve"> и др. </w:t>
      </w:r>
    </w:p>
    <w:p w:rsidR="005A7BDA" w:rsidRDefault="005079E4" w:rsidP="005079E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A1F">
        <w:rPr>
          <w:rFonts w:ascii="Times New Roman" w:hAnsi="Times New Roman" w:cs="Times New Roman"/>
          <w:color w:val="000000"/>
          <w:sz w:val="28"/>
          <w:szCs w:val="28"/>
        </w:rPr>
        <w:t xml:space="preserve">Профессор </w:t>
      </w:r>
      <w:proofErr w:type="spellStart"/>
      <w:r w:rsidRPr="00C04A1F">
        <w:rPr>
          <w:rFonts w:ascii="Times New Roman" w:hAnsi="Times New Roman" w:cs="Times New Roman"/>
          <w:color w:val="000000"/>
          <w:sz w:val="28"/>
          <w:szCs w:val="28"/>
        </w:rPr>
        <w:t>Эллерт</w:t>
      </w:r>
      <w:proofErr w:type="spellEnd"/>
      <w:r w:rsidRPr="00C04A1F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 активное участие в качестве консультанта, советника и преподавателя  в более чем 60 компаниях и государственных учреждениях в более чем 30 странах  Северной и Южной Америки, Западной и Восточной Европы, Ближнего Востока, Индии, Южной Африки, на Дальнем Востоке, и в Австралии. Его </w:t>
      </w:r>
      <w:proofErr w:type="gramStart"/>
      <w:r w:rsidRPr="00C04A1F">
        <w:rPr>
          <w:rFonts w:ascii="Times New Roman" w:hAnsi="Times New Roman" w:cs="Times New Roman"/>
          <w:color w:val="000000"/>
          <w:sz w:val="28"/>
          <w:szCs w:val="28"/>
        </w:rPr>
        <w:t>крупные</w:t>
      </w:r>
      <w:proofErr w:type="gramEnd"/>
      <w:r w:rsidRPr="00C04A1F">
        <w:rPr>
          <w:rFonts w:ascii="Times New Roman" w:hAnsi="Times New Roman" w:cs="Times New Roman"/>
          <w:color w:val="000000"/>
          <w:sz w:val="28"/>
          <w:szCs w:val="28"/>
        </w:rPr>
        <w:t xml:space="preserve"> клиентами являются: </w:t>
      </w:r>
      <w:proofErr w:type="spellStart"/>
      <w:proofErr w:type="gramStart"/>
      <w:r w:rsidRPr="00C04A1F">
        <w:rPr>
          <w:rFonts w:ascii="Times New Roman" w:hAnsi="Times New Roman" w:cs="Times New Roman"/>
          <w:color w:val="000000"/>
          <w:sz w:val="28"/>
          <w:szCs w:val="28"/>
        </w:rPr>
        <w:t>Ciba</w:t>
      </w:r>
      <w:proofErr w:type="spellEnd"/>
      <w:r w:rsidRPr="00C04A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4A1F">
        <w:rPr>
          <w:rFonts w:ascii="Times New Roman" w:hAnsi="Times New Roman" w:cs="Times New Roman"/>
          <w:color w:val="000000"/>
          <w:sz w:val="28"/>
          <w:szCs w:val="28"/>
        </w:rPr>
        <w:t>Geigy</w:t>
      </w:r>
      <w:proofErr w:type="spellEnd"/>
      <w:r w:rsidRPr="00C04A1F">
        <w:rPr>
          <w:rFonts w:ascii="Times New Roman" w:hAnsi="Times New Roman" w:cs="Times New Roman"/>
          <w:color w:val="000000"/>
          <w:sz w:val="28"/>
          <w:szCs w:val="28"/>
        </w:rPr>
        <w:t xml:space="preserve"> (Швейцария), </w:t>
      </w:r>
      <w:proofErr w:type="spellStart"/>
      <w:r w:rsidRPr="00C04A1F">
        <w:rPr>
          <w:rFonts w:ascii="Times New Roman" w:hAnsi="Times New Roman" w:cs="Times New Roman"/>
          <w:color w:val="000000"/>
          <w:sz w:val="28"/>
          <w:szCs w:val="28"/>
        </w:rPr>
        <w:t>Citicorp</w:t>
      </w:r>
      <w:proofErr w:type="spellEnd"/>
      <w:r w:rsidRPr="00C04A1F">
        <w:rPr>
          <w:rFonts w:ascii="Times New Roman" w:hAnsi="Times New Roman" w:cs="Times New Roman"/>
          <w:color w:val="000000"/>
          <w:sz w:val="28"/>
          <w:szCs w:val="28"/>
        </w:rPr>
        <w:t xml:space="preserve"> (США), </w:t>
      </w:r>
      <w:proofErr w:type="spellStart"/>
      <w:r w:rsidRPr="00C04A1F">
        <w:rPr>
          <w:rFonts w:ascii="Times New Roman" w:hAnsi="Times New Roman" w:cs="Times New Roman"/>
          <w:color w:val="000000"/>
          <w:sz w:val="28"/>
          <w:szCs w:val="28"/>
        </w:rPr>
        <w:t>Eli</w:t>
      </w:r>
      <w:proofErr w:type="spellEnd"/>
      <w:r w:rsidRPr="00C04A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4A1F">
        <w:rPr>
          <w:rFonts w:ascii="Times New Roman" w:hAnsi="Times New Roman" w:cs="Times New Roman"/>
          <w:color w:val="000000"/>
          <w:sz w:val="28"/>
          <w:szCs w:val="28"/>
        </w:rPr>
        <w:t>Lilly</w:t>
      </w:r>
      <w:proofErr w:type="spellEnd"/>
      <w:r w:rsidRPr="00C04A1F">
        <w:rPr>
          <w:rFonts w:ascii="Times New Roman" w:hAnsi="Times New Roman" w:cs="Times New Roman"/>
          <w:color w:val="000000"/>
          <w:sz w:val="28"/>
          <w:szCs w:val="28"/>
        </w:rPr>
        <w:t xml:space="preserve"> (США), Корпорация EMC (США), FIAT (Италия), </w:t>
      </w:r>
      <w:proofErr w:type="spellStart"/>
      <w:r w:rsidRPr="00C04A1F">
        <w:rPr>
          <w:rFonts w:ascii="Times New Roman" w:hAnsi="Times New Roman" w:cs="Times New Roman"/>
          <w:color w:val="000000"/>
          <w:sz w:val="28"/>
          <w:szCs w:val="28"/>
        </w:rPr>
        <w:t>General</w:t>
      </w:r>
      <w:proofErr w:type="spellEnd"/>
      <w:r w:rsidRPr="00C04A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4A1F">
        <w:rPr>
          <w:rFonts w:ascii="Times New Roman" w:hAnsi="Times New Roman" w:cs="Times New Roman"/>
          <w:color w:val="000000"/>
          <w:sz w:val="28"/>
          <w:szCs w:val="28"/>
        </w:rPr>
        <w:t>Electric</w:t>
      </w:r>
      <w:proofErr w:type="spellEnd"/>
      <w:r w:rsidRPr="00C04A1F">
        <w:rPr>
          <w:rFonts w:ascii="Times New Roman" w:hAnsi="Times New Roman" w:cs="Times New Roman"/>
          <w:color w:val="000000"/>
          <w:sz w:val="28"/>
          <w:szCs w:val="28"/>
        </w:rPr>
        <w:t xml:space="preserve"> (США), </w:t>
      </w:r>
      <w:proofErr w:type="spellStart"/>
      <w:r w:rsidRPr="00C04A1F">
        <w:rPr>
          <w:rFonts w:ascii="Times New Roman" w:hAnsi="Times New Roman" w:cs="Times New Roman"/>
          <w:color w:val="000000"/>
          <w:sz w:val="28"/>
          <w:szCs w:val="28"/>
        </w:rPr>
        <w:t>Hyatt</w:t>
      </w:r>
      <w:proofErr w:type="spellEnd"/>
      <w:r w:rsidRPr="00C04A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4A1F">
        <w:rPr>
          <w:rFonts w:ascii="Times New Roman" w:hAnsi="Times New Roman" w:cs="Times New Roman"/>
          <w:color w:val="000000"/>
          <w:sz w:val="28"/>
          <w:szCs w:val="28"/>
        </w:rPr>
        <w:t>Hotels</w:t>
      </w:r>
      <w:proofErr w:type="spellEnd"/>
      <w:r w:rsidRPr="00C04A1F">
        <w:rPr>
          <w:rFonts w:ascii="Times New Roman" w:hAnsi="Times New Roman" w:cs="Times New Roman"/>
          <w:color w:val="000000"/>
          <w:sz w:val="28"/>
          <w:szCs w:val="28"/>
        </w:rPr>
        <w:t xml:space="preserve"> (США), IBM (США), </w:t>
      </w:r>
      <w:proofErr w:type="spellStart"/>
      <w:r w:rsidRPr="00C04A1F">
        <w:rPr>
          <w:rFonts w:ascii="Times New Roman" w:hAnsi="Times New Roman" w:cs="Times New Roman"/>
          <w:color w:val="000000"/>
          <w:sz w:val="28"/>
          <w:szCs w:val="28"/>
        </w:rPr>
        <w:t>Motorola</w:t>
      </w:r>
      <w:proofErr w:type="spellEnd"/>
      <w:r w:rsidRPr="00C04A1F">
        <w:rPr>
          <w:rFonts w:ascii="Times New Roman" w:hAnsi="Times New Roman" w:cs="Times New Roman"/>
          <w:color w:val="000000"/>
          <w:sz w:val="28"/>
          <w:szCs w:val="28"/>
        </w:rPr>
        <w:t xml:space="preserve"> (США), </w:t>
      </w:r>
      <w:proofErr w:type="spellStart"/>
      <w:r w:rsidRPr="00C04A1F">
        <w:rPr>
          <w:rFonts w:ascii="Times New Roman" w:hAnsi="Times New Roman" w:cs="Times New Roman"/>
          <w:color w:val="000000"/>
          <w:sz w:val="28"/>
          <w:szCs w:val="28"/>
        </w:rPr>
        <w:t>Philip</w:t>
      </w:r>
      <w:proofErr w:type="spellEnd"/>
      <w:r w:rsidRPr="00C04A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4A1F">
        <w:rPr>
          <w:rFonts w:ascii="Times New Roman" w:hAnsi="Times New Roman" w:cs="Times New Roman"/>
          <w:color w:val="000000"/>
          <w:sz w:val="28"/>
          <w:szCs w:val="28"/>
        </w:rPr>
        <w:t>Morris</w:t>
      </w:r>
      <w:proofErr w:type="spellEnd"/>
      <w:r w:rsidRPr="00C04A1F">
        <w:rPr>
          <w:rFonts w:ascii="Times New Roman" w:hAnsi="Times New Roman" w:cs="Times New Roman"/>
          <w:color w:val="000000"/>
          <w:sz w:val="28"/>
          <w:szCs w:val="28"/>
        </w:rPr>
        <w:t xml:space="preserve"> (США), Нестле (Швейцария), </w:t>
      </w:r>
      <w:proofErr w:type="spellStart"/>
      <w:r w:rsidRPr="00C04A1F">
        <w:rPr>
          <w:rFonts w:ascii="Times New Roman" w:hAnsi="Times New Roman" w:cs="Times New Roman"/>
          <w:color w:val="000000"/>
          <w:sz w:val="28"/>
          <w:szCs w:val="28"/>
        </w:rPr>
        <w:t>Novartis</w:t>
      </w:r>
      <w:proofErr w:type="spellEnd"/>
      <w:r w:rsidRPr="00C04A1F">
        <w:rPr>
          <w:rFonts w:ascii="Times New Roman" w:hAnsi="Times New Roman" w:cs="Times New Roman"/>
          <w:color w:val="000000"/>
          <w:sz w:val="28"/>
          <w:szCs w:val="28"/>
        </w:rPr>
        <w:t xml:space="preserve"> (Швейцария), NOKIA (Финляндия), </w:t>
      </w:r>
      <w:proofErr w:type="spellStart"/>
      <w:r w:rsidRPr="00C04A1F">
        <w:rPr>
          <w:rFonts w:ascii="Times New Roman" w:hAnsi="Times New Roman" w:cs="Times New Roman"/>
          <w:color w:val="000000"/>
          <w:sz w:val="28"/>
          <w:szCs w:val="28"/>
        </w:rPr>
        <w:t>Philip</w:t>
      </w:r>
      <w:proofErr w:type="spellEnd"/>
      <w:r w:rsidRPr="00C04A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4A1F">
        <w:rPr>
          <w:rFonts w:ascii="Times New Roman" w:hAnsi="Times New Roman" w:cs="Times New Roman"/>
          <w:color w:val="000000"/>
          <w:sz w:val="28"/>
          <w:szCs w:val="28"/>
        </w:rPr>
        <w:t>Morris</w:t>
      </w:r>
      <w:proofErr w:type="spellEnd"/>
      <w:r w:rsidRPr="00C04A1F">
        <w:rPr>
          <w:rFonts w:ascii="Times New Roman" w:hAnsi="Times New Roman" w:cs="Times New Roman"/>
          <w:color w:val="000000"/>
          <w:sz w:val="28"/>
          <w:szCs w:val="28"/>
        </w:rPr>
        <w:t xml:space="preserve"> (США), </w:t>
      </w:r>
      <w:proofErr w:type="spellStart"/>
      <w:r w:rsidRPr="00C04A1F">
        <w:rPr>
          <w:rFonts w:ascii="Times New Roman" w:hAnsi="Times New Roman" w:cs="Times New Roman"/>
          <w:color w:val="000000"/>
          <w:sz w:val="28"/>
          <w:szCs w:val="28"/>
        </w:rPr>
        <w:t>Philips</w:t>
      </w:r>
      <w:proofErr w:type="spellEnd"/>
      <w:r w:rsidRPr="00C04A1F">
        <w:rPr>
          <w:rFonts w:ascii="Times New Roman" w:hAnsi="Times New Roman" w:cs="Times New Roman"/>
          <w:color w:val="000000"/>
          <w:sz w:val="28"/>
          <w:szCs w:val="28"/>
        </w:rPr>
        <w:t xml:space="preserve"> (Нидерланды), </w:t>
      </w:r>
      <w:proofErr w:type="spellStart"/>
      <w:r w:rsidRPr="00C04A1F">
        <w:rPr>
          <w:rFonts w:ascii="Times New Roman" w:hAnsi="Times New Roman" w:cs="Times New Roman"/>
          <w:color w:val="000000"/>
          <w:sz w:val="28"/>
          <w:szCs w:val="28"/>
        </w:rPr>
        <w:t>Royal</w:t>
      </w:r>
      <w:proofErr w:type="spellEnd"/>
      <w:r w:rsidRPr="00C04A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4A1F">
        <w:rPr>
          <w:rFonts w:ascii="Times New Roman" w:hAnsi="Times New Roman" w:cs="Times New Roman"/>
          <w:color w:val="000000"/>
          <w:sz w:val="28"/>
          <w:szCs w:val="28"/>
        </w:rPr>
        <w:t>Dutch</w:t>
      </w:r>
      <w:proofErr w:type="spellEnd"/>
      <w:r w:rsidRPr="00C04A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4A1F">
        <w:rPr>
          <w:rFonts w:ascii="Times New Roman" w:hAnsi="Times New Roman" w:cs="Times New Roman"/>
          <w:color w:val="000000"/>
          <w:sz w:val="28"/>
          <w:szCs w:val="28"/>
        </w:rPr>
        <w:t>Shell</w:t>
      </w:r>
      <w:proofErr w:type="spellEnd"/>
      <w:r w:rsidRPr="00C04A1F">
        <w:rPr>
          <w:rFonts w:ascii="Times New Roman" w:hAnsi="Times New Roman" w:cs="Times New Roman"/>
          <w:color w:val="000000"/>
          <w:sz w:val="28"/>
          <w:szCs w:val="28"/>
        </w:rPr>
        <w:t xml:space="preserve"> (Великобритания и Нидерланды) , UBS (Швейцария), </w:t>
      </w:r>
      <w:proofErr w:type="spellStart"/>
      <w:r w:rsidRPr="00C04A1F">
        <w:rPr>
          <w:rFonts w:ascii="Times New Roman" w:hAnsi="Times New Roman" w:cs="Times New Roman"/>
          <w:color w:val="000000"/>
          <w:sz w:val="28"/>
          <w:szCs w:val="28"/>
        </w:rPr>
        <w:t>Westpac</w:t>
      </w:r>
      <w:proofErr w:type="spellEnd"/>
      <w:r w:rsidRPr="00C04A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4A1F">
        <w:rPr>
          <w:rFonts w:ascii="Times New Roman" w:hAnsi="Times New Roman" w:cs="Times New Roman"/>
          <w:color w:val="000000"/>
          <w:sz w:val="28"/>
          <w:szCs w:val="28"/>
        </w:rPr>
        <w:t>Bank</w:t>
      </w:r>
      <w:proofErr w:type="spellEnd"/>
      <w:r w:rsidRPr="00C04A1F">
        <w:rPr>
          <w:rFonts w:ascii="Times New Roman" w:hAnsi="Times New Roman" w:cs="Times New Roman"/>
          <w:color w:val="000000"/>
          <w:sz w:val="28"/>
          <w:szCs w:val="28"/>
        </w:rPr>
        <w:t xml:space="preserve"> (Австралия), и Всемирный банк.</w:t>
      </w:r>
      <w:proofErr w:type="gramEnd"/>
      <w:r w:rsidRPr="00C04A1F">
        <w:rPr>
          <w:rFonts w:ascii="Times New Roman" w:hAnsi="Times New Roman" w:cs="Times New Roman"/>
          <w:color w:val="000000"/>
          <w:sz w:val="28"/>
          <w:szCs w:val="28"/>
        </w:rPr>
        <w:t xml:space="preserve"> Он также входил в состав советов директоров нескольких некоммерческих организаций в Европе и Северной Америке, и в настоящее время является членом правления CEEMAN и академическим директором IMTA - Международной академии преподавателей менеджмента. </w:t>
      </w:r>
    </w:p>
    <w:p w:rsidR="005079E4" w:rsidRDefault="005079E4" w:rsidP="005079E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A1F">
        <w:rPr>
          <w:rFonts w:ascii="Times New Roman" w:hAnsi="Times New Roman" w:cs="Times New Roman"/>
          <w:color w:val="000000"/>
          <w:sz w:val="28"/>
          <w:szCs w:val="28"/>
        </w:rPr>
        <w:t xml:space="preserve">Профессор </w:t>
      </w:r>
      <w:proofErr w:type="spellStart"/>
      <w:r w:rsidRPr="00C04A1F">
        <w:rPr>
          <w:rFonts w:ascii="Times New Roman" w:hAnsi="Times New Roman" w:cs="Times New Roman"/>
          <w:color w:val="000000"/>
          <w:sz w:val="28"/>
          <w:szCs w:val="28"/>
        </w:rPr>
        <w:t>Эллер</w:t>
      </w:r>
      <w:proofErr w:type="gramStart"/>
      <w:r w:rsidRPr="00C04A1F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spellEnd"/>
      <w:r w:rsidRPr="00C04A1F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C04A1F">
        <w:rPr>
          <w:rFonts w:ascii="Times New Roman" w:hAnsi="Times New Roman" w:cs="Times New Roman"/>
          <w:color w:val="000000"/>
          <w:sz w:val="28"/>
          <w:szCs w:val="28"/>
        </w:rPr>
        <w:t xml:space="preserve">  канадец. Он получил высшее образование в области политологии и экономики в Университете Торонто, степень магистра в области экономики в Университете Западного Онтарио и степень </w:t>
      </w:r>
      <w:proofErr w:type="spellStart"/>
      <w:r w:rsidRPr="00C04A1F">
        <w:rPr>
          <w:rFonts w:ascii="Times New Roman" w:hAnsi="Times New Roman" w:cs="Times New Roman"/>
          <w:color w:val="000000"/>
          <w:sz w:val="28"/>
          <w:szCs w:val="28"/>
        </w:rPr>
        <w:t>PhD</w:t>
      </w:r>
      <w:proofErr w:type="spellEnd"/>
      <w:r w:rsidRPr="00C04A1F">
        <w:rPr>
          <w:rFonts w:ascii="Times New Roman" w:hAnsi="Times New Roman" w:cs="Times New Roman"/>
          <w:color w:val="000000"/>
          <w:sz w:val="28"/>
          <w:szCs w:val="28"/>
        </w:rPr>
        <w:t xml:space="preserve"> в области финансов и экономики в Университете Чикаго.</w:t>
      </w:r>
    </w:p>
    <w:p w:rsidR="005A7BDA" w:rsidRDefault="005A7BDA" w:rsidP="005079E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7BDA" w:rsidRDefault="005A7BDA" w:rsidP="005079E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7BDA" w:rsidRDefault="005A7BDA" w:rsidP="005079E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7BDA" w:rsidRDefault="005A7BDA" w:rsidP="005079E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7BDA" w:rsidRDefault="005A7BDA" w:rsidP="005079E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7BDA" w:rsidRDefault="005A7BDA" w:rsidP="005079E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7BDA" w:rsidRDefault="005A7BDA" w:rsidP="005079E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7BDA" w:rsidRPr="00C04A1F" w:rsidRDefault="005A7BDA" w:rsidP="005079E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7BDA" w:rsidRDefault="005A7BDA" w:rsidP="005A7BDA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 w:rsidRPr="00C04A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3FF9D67F" wp14:editId="6EA69E8D">
            <wp:simplePos x="0" y="0"/>
            <wp:positionH relativeFrom="margin">
              <wp:posOffset>-55245</wp:posOffset>
            </wp:positionH>
            <wp:positionV relativeFrom="margin">
              <wp:posOffset>365760</wp:posOffset>
            </wp:positionV>
            <wp:extent cx="857250" cy="550545"/>
            <wp:effectExtent l="0" t="0" r="0" b="1905"/>
            <wp:wrapSquare wrapText="bothSides"/>
            <wp:docPr id="9" name="Рисунок 9" descr="http://www.ceeman.org/images/default-source/news-images/ceeman-logo.jpg.tmb?sfvrsn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eeman.org/images/default-source/news-images/ceeman-logo.jpg.tmb?sfvrsn=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5077A" w:rsidRPr="005A7BDA" w:rsidRDefault="0065077A" w:rsidP="005A7BDA">
      <w:pPr>
        <w:shd w:val="clear" w:color="auto" w:fill="FFFFFF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4A1F">
        <w:rPr>
          <w:rFonts w:ascii="Times New Roman" w:hAnsi="Times New Roman" w:cs="Times New Roman"/>
          <w:b/>
          <w:bCs/>
          <w:sz w:val="28"/>
          <w:szCs w:val="28"/>
          <w:lang w:val="en-US"/>
        </w:rPr>
        <w:t>CEEMAN</w:t>
      </w:r>
      <w:r w:rsidRPr="00C04A1F">
        <w:rPr>
          <w:rFonts w:ascii="Times New Roman" w:hAnsi="Times New Roman" w:cs="Times New Roman"/>
          <w:b/>
          <w:bCs/>
          <w:sz w:val="28"/>
          <w:szCs w:val="28"/>
        </w:rPr>
        <w:t xml:space="preserve"> – Международная Ассоциация развития менеджмента в динамичных </w:t>
      </w:r>
      <w:r w:rsidR="00402B9F" w:rsidRPr="00C04A1F">
        <w:rPr>
          <w:rFonts w:ascii="Times New Roman" w:hAnsi="Times New Roman" w:cs="Times New Roman"/>
          <w:b/>
          <w:bCs/>
          <w:sz w:val="28"/>
          <w:szCs w:val="28"/>
        </w:rPr>
        <w:t>обществах</w:t>
      </w:r>
    </w:p>
    <w:p w:rsidR="0065077A" w:rsidRPr="00C04A1F" w:rsidRDefault="0065077A" w:rsidP="005A7BDA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04A1F">
        <w:rPr>
          <w:rFonts w:ascii="Times New Roman" w:hAnsi="Times New Roman" w:cs="Times New Roman"/>
          <w:sz w:val="28"/>
          <w:szCs w:val="28"/>
        </w:rPr>
        <w:t>CEEMAN</w:t>
      </w:r>
      <w:r w:rsidR="00306100" w:rsidRPr="00C04A1F">
        <w:rPr>
          <w:rFonts w:ascii="Times New Roman" w:hAnsi="Times New Roman" w:cs="Times New Roman"/>
          <w:sz w:val="28"/>
          <w:szCs w:val="28"/>
        </w:rPr>
        <w:t>-</w:t>
      </w:r>
      <w:r w:rsidRPr="00C04A1F">
        <w:rPr>
          <w:rFonts w:ascii="Times New Roman" w:hAnsi="Times New Roman" w:cs="Times New Roman"/>
          <w:sz w:val="28"/>
          <w:szCs w:val="28"/>
        </w:rPr>
        <w:t xml:space="preserve"> международная </w:t>
      </w:r>
      <w:r w:rsidR="00D47DC1" w:rsidRPr="00C04A1F">
        <w:rPr>
          <w:rFonts w:ascii="Times New Roman" w:hAnsi="Times New Roman" w:cs="Times New Roman"/>
          <w:sz w:val="28"/>
          <w:szCs w:val="28"/>
        </w:rPr>
        <w:t>ассоциация</w:t>
      </w:r>
      <w:r w:rsidRPr="00C04A1F">
        <w:rPr>
          <w:rFonts w:ascii="Times New Roman" w:hAnsi="Times New Roman" w:cs="Times New Roman"/>
          <w:sz w:val="28"/>
          <w:szCs w:val="28"/>
        </w:rPr>
        <w:t xml:space="preserve"> развития менеджмента в динамичных обществах, котор</w:t>
      </w:r>
      <w:r w:rsidR="00D47DC1" w:rsidRPr="00C04A1F">
        <w:rPr>
          <w:rFonts w:ascii="Times New Roman" w:hAnsi="Times New Roman" w:cs="Times New Roman"/>
          <w:sz w:val="28"/>
          <w:szCs w:val="28"/>
        </w:rPr>
        <w:t>ая</w:t>
      </w:r>
      <w:r w:rsidRPr="00C04A1F">
        <w:rPr>
          <w:rFonts w:ascii="Times New Roman" w:hAnsi="Times New Roman" w:cs="Times New Roman"/>
          <w:sz w:val="28"/>
          <w:szCs w:val="28"/>
        </w:rPr>
        <w:t xml:space="preserve"> был</w:t>
      </w:r>
      <w:r w:rsidR="00972DD0" w:rsidRPr="00C04A1F">
        <w:rPr>
          <w:rFonts w:ascii="Times New Roman" w:hAnsi="Times New Roman" w:cs="Times New Roman"/>
          <w:sz w:val="28"/>
          <w:szCs w:val="28"/>
        </w:rPr>
        <w:t>а</w:t>
      </w:r>
      <w:r w:rsidRPr="00C04A1F">
        <w:rPr>
          <w:rFonts w:ascii="Times New Roman" w:hAnsi="Times New Roman" w:cs="Times New Roman"/>
          <w:sz w:val="28"/>
          <w:szCs w:val="28"/>
        </w:rPr>
        <w:t xml:space="preserve"> создан</w:t>
      </w:r>
      <w:r w:rsidR="00D47DC1" w:rsidRPr="00C04A1F">
        <w:rPr>
          <w:rFonts w:ascii="Times New Roman" w:hAnsi="Times New Roman" w:cs="Times New Roman"/>
          <w:sz w:val="28"/>
          <w:szCs w:val="28"/>
        </w:rPr>
        <w:t>а</w:t>
      </w:r>
      <w:r w:rsidRPr="00C04A1F">
        <w:rPr>
          <w:rFonts w:ascii="Times New Roman" w:hAnsi="Times New Roman" w:cs="Times New Roman"/>
          <w:sz w:val="28"/>
          <w:szCs w:val="28"/>
        </w:rPr>
        <w:t xml:space="preserve"> в 1993 году для ускорения роста и качества развития менеджмента в странах</w:t>
      </w:r>
      <w:r w:rsidR="00D47DC1" w:rsidRPr="00C04A1F">
        <w:rPr>
          <w:rFonts w:ascii="Times New Roman" w:hAnsi="Times New Roman" w:cs="Times New Roman"/>
          <w:sz w:val="28"/>
          <w:szCs w:val="28"/>
        </w:rPr>
        <w:t xml:space="preserve"> </w:t>
      </w:r>
      <w:r w:rsidRPr="00C04A1F">
        <w:rPr>
          <w:rFonts w:ascii="Times New Roman" w:hAnsi="Times New Roman" w:cs="Times New Roman"/>
          <w:sz w:val="28"/>
          <w:szCs w:val="28"/>
        </w:rPr>
        <w:t xml:space="preserve"> Центральной и Восточной Европы. Постепенно, </w:t>
      </w:r>
      <w:r w:rsidRPr="00C04A1F">
        <w:rPr>
          <w:rFonts w:ascii="Times New Roman" w:hAnsi="Times New Roman" w:cs="Times New Roman"/>
          <w:sz w:val="28"/>
          <w:szCs w:val="28"/>
          <w:lang w:val="en-US"/>
        </w:rPr>
        <w:t>CEEMAN</w:t>
      </w:r>
      <w:r w:rsidRPr="00C04A1F">
        <w:rPr>
          <w:rFonts w:ascii="Times New Roman" w:hAnsi="Times New Roman" w:cs="Times New Roman"/>
          <w:sz w:val="28"/>
          <w:szCs w:val="28"/>
        </w:rPr>
        <w:t xml:space="preserve"> стал одним из глобальных сетей развития менеджмента в учреждения</w:t>
      </w:r>
      <w:r w:rsidR="00D47DC1" w:rsidRPr="00C04A1F">
        <w:rPr>
          <w:rFonts w:ascii="Times New Roman" w:hAnsi="Times New Roman" w:cs="Times New Roman"/>
          <w:sz w:val="28"/>
          <w:szCs w:val="28"/>
        </w:rPr>
        <w:t>х</w:t>
      </w:r>
      <w:r w:rsidRPr="00C04A1F">
        <w:rPr>
          <w:rFonts w:ascii="Times New Roman" w:hAnsi="Times New Roman" w:cs="Times New Roman"/>
          <w:sz w:val="28"/>
          <w:szCs w:val="28"/>
        </w:rPr>
        <w:t>, работающие в развивающих рынках и странах с переходной экономикой. Интересы организаций покрывают ка</w:t>
      </w:r>
      <w:r w:rsidR="00D47DC1" w:rsidRPr="00C04A1F">
        <w:rPr>
          <w:rFonts w:ascii="Times New Roman" w:hAnsi="Times New Roman" w:cs="Times New Roman"/>
          <w:sz w:val="28"/>
          <w:szCs w:val="28"/>
        </w:rPr>
        <w:t>чество образования, исследования</w:t>
      </w:r>
      <w:r w:rsidR="00C47D71" w:rsidRPr="00C04A1F">
        <w:rPr>
          <w:rFonts w:ascii="Times New Roman" w:hAnsi="Times New Roman" w:cs="Times New Roman"/>
          <w:sz w:val="28"/>
          <w:szCs w:val="28"/>
        </w:rPr>
        <w:t xml:space="preserve"> и инновации в экономике.</w:t>
      </w:r>
      <w:r w:rsidR="005A7BDA">
        <w:rPr>
          <w:rFonts w:ascii="Times New Roman" w:hAnsi="Times New Roman" w:cs="Times New Roman"/>
          <w:sz w:val="28"/>
          <w:szCs w:val="28"/>
        </w:rPr>
        <w:t xml:space="preserve"> </w:t>
      </w:r>
      <w:r w:rsidRPr="00C04A1F">
        <w:rPr>
          <w:rFonts w:ascii="Times New Roman" w:hAnsi="Times New Roman" w:cs="Times New Roman"/>
          <w:sz w:val="28"/>
          <w:szCs w:val="28"/>
        </w:rPr>
        <w:t xml:space="preserve">На сегодняшний день, </w:t>
      </w:r>
      <w:r w:rsidRPr="00C04A1F">
        <w:rPr>
          <w:rFonts w:ascii="Times New Roman" w:hAnsi="Times New Roman" w:cs="Times New Roman"/>
          <w:sz w:val="28"/>
          <w:szCs w:val="28"/>
          <w:lang w:val="en-US"/>
        </w:rPr>
        <w:t>CEEMAN</w:t>
      </w:r>
      <w:r w:rsidRPr="00C04A1F">
        <w:rPr>
          <w:rFonts w:ascii="Times New Roman" w:hAnsi="Times New Roman" w:cs="Times New Roman"/>
          <w:sz w:val="28"/>
          <w:szCs w:val="28"/>
        </w:rPr>
        <w:t xml:space="preserve"> </w:t>
      </w:r>
      <w:r w:rsidR="005A7BDA">
        <w:rPr>
          <w:rFonts w:ascii="Times New Roman" w:hAnsi="Times New Roman" w:cs="Times New Roman"/>
          <w:sz w:val="28"/>
          <w:szCs w:val="28"/>
        </w:rPr>
        <w:t xml:space="preserve">объединяет </w:t>
      </w:r>
      <w:r w:rsidRPr="00C04A1F">
        <w:rPr>
          <w:rFonts w:ascii="Times New Roman" w:hAnsi="Times New Roman" w:cs="Times New Roman"/>
          <w:sz w:val="28"/>
          <w:szCs w:val="28"/>
        </w:rPr>
        <w:t xml:space="preserve"> институциональных и индивидуальных членов из 55 стран Европы, Северной Америки, Латинской Америки и Азии. </w:t>
      </w:r>
    </w:p>
    <w:p w:rsidR="0065077A" w:rsidRPr="00C04A1F" w:rsidRDefault="0065077A" w:rsidP="0065077A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65077A" w:rsidRPr="00C04A1F" w:rsidRDefault="0065077A" w:rsidP="00736AB8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04A1F">
        <w:rPr>
          <w:rFonts w:ascii="Times New Roman" w:hAnsi="Times New Roman" w:cs="Times New Roman"/>
          <w:b/>
          <w:bCs/>
          <w:sz w:val="28"/>
          <w:szCs w:val="28"/>
        </w:rPr>
        <w:t>Основная</w:t>
      </w:r>
      <w:r w:rsidRPr="00C04A1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04A1F">
        <w:rPr>
          <w:rFonts w:ascii="Times New Roman" w:hAnsi="Times New Roman" w:cs="Times New Roman"/>
          <w:b/>
          <w:bCs/>
          <w:sz w:val="28"/>
          <w:szCs w:val="28"/>
        </w:rPr>
        <w:t>деятельность</w:t>
      </w:r>
      <w:r w:rsidRPr="00C04A1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04A1F">
        <w:rPr>
          <w:rFonts w:ascii="Times New Roman" w:hAnsi="Times New Roman" w:cs="Times New Roman"/>
          <w:b/>
          <w:bCs/>
          <w:sz w:val="28"/>
          <w:szCs w:val="28"/>
        </w:rPr>
        <w:t>ассоциации</w:t>
      </w:r>
      <w:r w:rsidRPr="00C04A1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04A1F">
        <w:rPr>
          <w:rFonts w:ascii="Times New Roman" w:hAnsi="Times New Roman" w:cs="Times New Roman"/>
          <w:b/>
          <w:bCs/>
          <w:sz w:val="28"/>
          <w:szCs w:val="28"/>
        </w:rPr>
        <w:t>включает</w:t>
      </w:r>
      <w:r w:rsidRPr="00C04A1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</w:p>
    <w:p w:rsidR="0065077A" w:rsidRPr="00C04A1F" w:rsidRDefault="0065077A" w:rsidP="00736AB8">
      <w:pPr>
        <w:pStyle w:val="Default"/>
        <w:numPr>
          <w:ilvl w:val="0"/>
          <w:numId w:val="12"/>
        </w:numPr>
        <w:spacing w:after="30" w:line="276" w:lineRule="auto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sz w:val="28"/>
          <w:szCs w:val="28"/>
        </w:rPr>
        <w:t>Международные конференции</w:t>
      </w:r>
      <w:r w:rsidR="00E65595" w:rsidRPr="00C04A1F">
        <w:rPr>
          <w:rFonts w:ascii="Times New Roman" w:hAnsi="Times New Roman" w:cs="Times New Roman"/>
          <w:sz w:val="28"/>
          <w:szCs w:val="28"/>
        </w:rPr>
        <w:t>;</w:t>
      </w:r>
    </w:p>
    <w:p w:rsidR="0065077A" w:rsidRPr="00C04A1F" w:rsidRDefault="0065077A" w:rsidP="00736AB8">
      <w:pPr>
        <w:pStyle w:val="Default"/>
        <w:numPr>
          <w:ilvl w:val="0"/>
          <w:numId w:val="12"/>
        </w:numPr>
        <w:spacing w:after="30" w:line="276" w:lineRule="auto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sz w:val="28"/>
          <w:szCs w:val="28"/>
        </w:rPr>
        <w:t>Образовательные программы для улучшения преподавания, исследования и лидерских каче</w:t>
      </w:r>
      <w:proofErr w:type="gramStart"/>
      <w:r w:rsidRPr="00C04A1F">
        <w:rPr>
          <w:rFonts w:ascii="Times New Roman" w:hAnsi="Times New Roman" w:cs="Times New Roman"/>
          <w:sz w:val="28"/>
          <w:szCs w:val="28"/>
        </w:rPr>
        <w:t>ств в шк</w:t>
      </w:r>
      <w:proofErr w:type="gramEnd"/>
      <w:r w:rsidRPr="00C04A1F">
        <w:rPr>
          <w:rFonts w:ascii="Times New Roman" w:hAnsi="Times New Roman" w:cs="Times New Roman"/>
          <w:sz w:val="28"/>
          <w:szCs w:val="28"/>
        </w:rPr>
        <w:t>олах менеджмента</w:t>
      </w:r>
      <w:r w:rsidR="00E65595" w:rsidRPr="00C04A1F">
        <w:rPr>
          <w:rFonts w:ascii="Times New Roman" w:hAnsi="Times New Roman" w:cs="Times New Roman"/>
          <w:sz w:val="28"/>
          <w:szCs w:val="28"/>
        </w:rPr>
        <w:t>;</w:t>
      </w:r>
    </w:p>
    <w:p w:rsidR="0065077A" w:rsidRPr="00C04A1F" w:rsidRDefault="00E65595" w:rsidP="00736AB8">
      <w:pPr>
        <w:pStyle w:val="Default"/>
        <w:numPr>
          <w:ilvl w:val="0"/>
          <w:numId w:val="12"/>
        </w:numPr>
        <w:spacing w:after="30" w:line="276" w:lineRule="auto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sz w:val="28"/>
          <w:szCs w:val="28"/>
        </w:rPr>
        <w:t>Поддержка в написании кейсов;</w:t>
      </w:r>
    </w:p>
    <w:p w:rsidR="0065077A" w:rsidRPr="00C04A1F" w:rsidRDefault="0065077A" w:rsidP="00736AB8">
      <w:pPr>
        <w:pStyle w:val="Default"/>
        <w:numPr>
          <w:ilvl w:val="0"/>
          <w:numId w:val="12"/>
        </w:numPr>
        <w:spacing w:after="30" w:line="276" w:lineRule="auto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sz w:val="28"/>
          <w:szCs w:val="28"/>
        </w:rPr>
        <w:t>Международное исследование</w:t>
      </w:r>
      <w:r w:rsidR="00E65595" w:rsidRPr="00C04A1F">
        <w:rPr>
          <w:rFonts w:ascii="Times New Roman" w:hAnsi="Times New Roman" w:cs="Times New Roman"/>
          <w:sz w:val="28"/>
          <w:szCs w:val="28"/>
        </w:rPr>
        <w:t>;</w:t>
      </w:r>
    </w:p>
    <w:p w:rsidR="0065077A" w:rsidRPr="00C04A1F" w:rsidRDefault="0065077A" w:rsidP="00736AB8">
      <w:pPr>
        <w:pStyle w:val="Default"/>
        <w:numPr>
          <w:ilvl w:val="0"/>
          <w:numId w:val="12"/>
        </w:numPr>
        <w:spacing w:after="30" w:line="276" w:lineRule="auto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sz w:val="28"/>
          <w:szCs w:val="28"/>
        </w:rPr>
        <w:t>Публикаци</w:t>
      </w:r>
      <w:r w:rsidR="00E65595" w:rsidRPr="00C04A1F">
        <w:rPr>
          <w:rFonts w:ascii="Times New Roman" w:hAnsi="Times New Roman" w:cs="Times New Roman"/>
          <w:sz w:val="28"/>
          <w:szCs w:val="28"/>
        </w:rPr>
        <w:t>и;</w:t>
      </w:r>
    </w:p>
    <w:p w:rsidR="0065077A" w:rsidRPr="00C04A1F" w:rsidRDefault="0065077A" w:rsidP="00736AB8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sz w:val="28"/>
          <w:szCs w:val="28"/>
        </w:rPr>
        <w:t>Международная ак</w:t>
      </w:r>
      <w:r w:rsidR="00E65595" w:rsidRPr="00C04A1F">
        <w:rPr>
          <w:rFonts w:ascii="Times New Roman" w:hAnsi="Times New Roman" w:cs="Times New Roman"/>
          <w:sz w:val="28"/>
          <w:szCs w:val="28"/>
        </w:rPr>
        <w:t>кредитация качества бизнес школ.</w:t>
      </w:r>
    </w:p>
    <w:p w:rsidR="00D50BA3" w:rsidRPr="00C04A1F" w:rsidRDefault="00D50BA3" w:rsidP="00D50BA3">
      <w:pPr>
        <w:pStyle w:val="Default"/>
        <w:spacing w:line="276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65077A" w:rsidRDefault="00766156" w:rsidP="00736AB8">
      <w:pPr>
        <w:shd w:val="clear" w:color="auto" w:fill="FFFFFF"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hyperlink r:id="rId16" w:history="1">
        <w:r w:rsidR="0065077A" w:rsidRPr="00C04A1F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www.ceeman.org</w:t>
        </w:r>
      </w:hyperlink>
    </w:p>
    <w:p w:rsidR="005A7BDA" w:rsidRDefault="005A7BDA" w:rsidP="00736AB8">
      <w:pPr>
        <w:shd w:val="clear" w:color="auto" w:fill="FFFFFF"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</w:p>
    <w:p w:rsidR="005A7BDA" w:rsidRDefault="005A7BDA" w:rsidP="00736AB8">
      <w:pPr>
        <w:shd w:val="clear" w:color="auto" w:fill="FFFFFF"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</w:p>
    <w:p w:rsidR="005A7BDA" w:rsidRDefault="005A7BDA" w:rsidP="00736AB8">
      <w:pPr>
        <w:shd w:val="clear" w:color="auto" w:fill="FFFFFF"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</w:p>
    <w:p w:rsidR="005A7BDA" w:rsidRDefault="005A7BDA" w:rsidP="00736AB8">
      <w:pPr>
        <w:shd w:val="clear" w:color="auto" w:fill="FFFFFF"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</w:p>
    <w:p w:rsidR="005A7BDA" w:rsidRDefault="005A7BDA" w:rsidP="00736AB8">
      <w:pPr>
        <w:shd w:val="clear" w:color="auto" w:fill="FFFFFF"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</w:p>
    <w:p w:rsidR="005A7BDA" w:rsidRPr="00C04A1F" w:rsidRDefault="005A7BDA" w:rsidP="00736AB8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285801" w:rsidRPr="00C04A1F" w:rsidRDefault="00285801" w:rsidP="0065077A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F24924" w:rsidRPr="00C04A1F" w:rsidRDefault="00F24924" w:rsidP="006D47BE">
      <w:pPr>
        <w:rPr>
          <w:rFonts w:ascii="Times New Roman" w:hAnsi="Times New Roman" w:cs="Times New Roman"/>
          <w:b/>
          <w:sz w:val="28"/>
          <w:szCs w:val="28"/>
        </w:rPr>
      </w:pPr>
      <w:r w:rsidRPr="00C04A1F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36BA83F6" wp14:editId="2C6555B3">
            <wp:simplePos x="0" y="0"/>
            <wp:positionH relativeFrom="column">
              <wp:posOffset>-3810</wp:posOffset>
            </wp:positionH>
            <wp:positionV relativeFrom="paragraph">
              <wp:posOffset>89535</wp:posOffset>
            </wp:positionV>
            <wp:extent cx="2095500" cy="1397000"/>
            <wp:effectExtent l="0" t="0" r="0" b="0"/>
            <wp:wrapSquare wrapText="bothSides"/>
            <wp:docPr id="13" name="Рисунок 13" descr="C:\Users\albina.muratbekova\Desktop\Photo Narxoz\IMG_9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lbina.muratbekova\Desktop\Photo Narxoz\IMG_906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4A1F">
        <w:rPr>
          <w:rFonts w:ascii="Times New Roman" w:hAnsi="Times New Roman" w:cs="Times New Roman"/>
          <w:b/>
          <w:sz w:val="28"/>
          <w:szCs w:val="28"/>
        </w:rPr>
        <w:t xml:space="preserve">Университет </w:t>
      </w:r>
      <w:proofErr w:type="spellStart"/>
      <w:r w:rsidRPr="00C04A1F">
        <w:rPr>
          <w:rFonts w:ascii="Times New Roman" w:hAnsi="Times New Roman" w:cs="Times New Roman"/>
          <w:b/>
          <w:sz w:val="28"/>
          <w:szCs w:val="28"/>
        </w:rPr>
        <w:t>Нархоз</w:t>
      </w:r>
      <w:proofErr w:type="spellEnd"/>
      <w:r w:rsidRPr="00C04A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4924" w:rsidRDefault="00F24924" w:rsidP="004D71D3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sz w:val="28"/>
          <w:szCs w:val="28"/>
        </w:rPr>
        <w:t xml:space="preserve">Университет </w:t>
      </w:r>
      <w:proofErr w:type="spellStart"/>
      <w:r w:rsidRPr="00C04A1F">
        <w:rPr>
          <w:rFonts w:ascii="Times New Roman" w:hAnsi="Times New Roman" w:cs="Times New Roman"/>
          <w:sz w:val="28"/>
          <w:szCs w:val="28"/>
        </w:rPr>
        <w:t>Нархоз</w:t>
      </w:r>
      <w:proofErr w:type="spellEnd"/>
      <w:r w:rsidRPr="00C04A1F">
        <w:rPr>
          <w:rFonts w:ascii="Times New Roman" w:hAnsi="Times New Roman" w:cs="Times New Roman"/>
          <w:sz w:val="28"/>
          <w:szCs w:val="28"/>
        </w:rPr>
        <w:t xml:space="preserve"> - частный университет, который предлагает образование в области экономики и бизнеса по международным стандартам на трех языках: казахском, русском и английском.</w:t>
      </w:r>
    </w:p>
    <w:p w:rsidR="00F24924" w:rsidRPr="00C04A1F" w:rsidRDefault="00F24924" w:rsidP="005A7BDA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sz w:val="28"/>
          <w:szCs w:val="28"/>
        </w:rPr>
        <w:t xml:space="preserve">Университет </w:t>
      </w:r>
      <w:proofErr w:type="gramStart"/>
      <w:r w:rsidRPr="00C04A1F">
        <w:rPr>
          <w:rFonts w:ascii="Times New Roman" w:hAnsi="Times New Roman" w:cs="Times New Roman"/>
          <w:sz w:val="28"/>
          <w:szCs w:val="28"/>
        </w:rPr>
        <w:t>был основан в 1963 году и являлся</w:t>
      </w:r>
      <w:proofErr w:type="gramEnd"/>
      <w:r w:rsidRPr="00C04A1F">
        <w:rPr>
          <w:rFonts w:ascii="Times New Roman" w:hAnsi="Times New Roman" w:cs="Times New Roman"/>
          <w:sz w:val="28"/>
          <w:szCs w:val="28"/>
        </w:rPr>
        <w:t xml:space="preserve"> одним из лидирующих ВУЗов в Советском Союзе по подготовке высококвалифицированных кадров в сфере экономики. Сегодня выпускники </w:t>
      </w:r>
      <w:proofErr w:type="spellStart"/>
      <w:r w:rsidRPr="00C04A1F">
        <w:rPr>
          <w:rFonts w:ascii="Times New Roman" w:hAnsi="Times New Roman" w:cs="Times New Roman"/>
          <w:sz w:val="28"/>
          <w:szCs w:val="28"/>
        </w:rPr>
        <w:t>Нархоза</w:t>
      </w:r>
      <w:proofErr w:type="spellEnd"/>
      <w:r w:rsidRPr="00C04A1F">
        <w:rPr>
          <w:rFonts w:ascii="Times New Roman" w:hAnsi="Times New Roman" w:cs="Times New Roman"/>
          <w:sz w:val="28"/>
          <w:szCs w:val="28"/>
        </w:rPr>
        <w:t xml:space="preserve"> занимают значимые позиции в бизнесе, государственной власти и предпринимательстве. </w:t>
      </w:r>
    </w:p>
    <w:p w:rsidR="005A7BDA" w:rsidRDefault="005A7BDA" w:rsidP="005A7BDA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924" w:rsidRPr="00C04A1F" w:rsidRDefault="00F24924" w:rsidP="005A7BDA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4A1F">
        <w:rPr>
          <w:rFonts w:ascii="Times New Roman" w:hAnsi="Times New Roman" w:cs="Times New Roman"/>
          <w:sz w:val="28"/>
          <w:szCs w:val="28"/>
        </w:rPr>
        <w:t>Нархоз</w:t>
      </w:r>
      <w:proofErr w:type="spellEnd"/>
      <w:r w:rsidRPr="00C04A1F">
        <w:rPr>
          <w:rFonts w:ascii="Times New Roman" w:hAnsi="Times New Roman" w:cs="Times New Roman"/>
          <w:sz w:val="28"/>
          <w:szCs w:val="28"/>
        </w:rPr>
        <w:t xml:space="preserve"> стремится стать одним из ведущих инновационных университетов Казахстана и Центральной Азии. Университет находится на этапе беспрецедентных реформ, всесторонне влияющих на академические программы, методы преподавания, студенческую жизнь и инфраструктуру университета. Наша цель - стать региональным и международным лидером в сфере высочайших достижений в обучении и инновациях, особенно в период экономического кризиса.</w:t>
      </w:r>
    </w:p>
    <w:p w:rsidR="005A7BDA" w:rsidRDefault="005A7BDA" w:rsidP="005A7BDA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924" w:rsidRPr="00C04A1F" w:rsidRDefault="00F24924" w:rsidP="005A7BDA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sz w:val="28"/>
          <w:szCs w:val="28"/>
        </w:rPr>
        <w:t xml:space="preserve">В 2016 году Университет </w:t>
      </w:r>
      <w:proofErr w:type="spellStart"/>
      <w:r w:rsidRPr="00C04A1F">
        <w:rPr>
          <w:rFonts w:ascii="Times New Roman" w:hAnsi="Times New Roman" w:cs="Times New Roman"/>
          <w:sz w:val="28"/>
          <w:szCs w:val="28"/>
        </w:rPr>
        <w:t>Нархоз</w:t>
      </w:r>
      <w:proofErr w:type="spellEnd"/>
      <w:r w:rsidRPr="00C04A1F">
        <w:rPr>
          <w:rFonts w:ascii="Times New Roman" w:hAnsi="Times New Roman" w:cs="Times New Roman"/>
          <w:sz w:val="28"/>
          <w:szCs w:val="28"/>
        </w:rPr>
        <w:t xml:space="preserve"> был аккредитован Международной аккредитац</w:t>
      </w:r>
      <w:r w:rsidR="003E5953" w:rsidRPr="00C04A1F">
        <w:rPr>
          <w:rFonts w:ascii="Times New Roman" w:hAnsi="Times New Roman" w:cs="Times New Roman"/>
          <w:sz w:val="28"/>
          <w:szCs w:val="28"/>
        </w:rPr>
        <w:t>ией</w:t>
      </w:r>
      <w:r w:rsidRPr="00C04A1F">
        <w:rPr>
          <w:rFonts w:ascii="Times New Roman" w:hAnsi="Times New Roman" w:cs="Times New Roman"/>
          <w:sz w:val="28"/>
          <w:szCs w:val="28"/>
        </w:rPr>
        <w:t xml:space="preserve"> качества IQA CEEMAN сроком на шесть лет. </w:t>
      </w:r>
    </w:p>
    <w:p w:rsidR="00D50BA3" w:rsidRPr="00C04A1F" w:rsidRDefault="00D50BA3" w:rsidP="004D71D3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4924" w:rsidRPr="00C04A1F" w:rsidRDefault="00766156" w:rsidP="006D47BE">
      <w:pPr>
        <w:rPr>
          <w:rFonts w:ascii="Times New Roman" w:hAnsi="Times New Roman" w:cs="Times New Roman"/>
          <w:b/>
          <w:sz w:val="28"/>
          <w:szCs w:val="28"/>
        </w:rPr>
      </w:pPr>
      <w:hyperlink r:id="rId18" w:history="1">
        <w:r w:rsidR="00F24924" w:rsidRPr="00C04A1F">
          <w:rPr>
            <w:rStyle w:val="a5"/>
            <w:rFonts w:ascii="Times New Roman" w:hAnsi="Times New Roman" w:cs="Times New Roman"/>
            <w:b/>
            <w:sz w:val="28"/>
            <w:szCs w:val="28"/>
          </w:rPr>
          <w:t>http://narxoz.kz/</w:t>
        </w:r>
      </w:hyperlink>
    </w:p>
    <w:p w:rsidR="00736AB8" w:rsidRPr="00C04A1F" w:rsidRDefault="00736AB8" w:rsidP="006D47BE">
      <w:pPr>
        <w:rPr>
          <w:rFonts w:ascii="Times New Roman" w:hAnsi="Times New Roman" w:cs="Times New Roman"/>
          <w:sz w:val="28"/>
          <w:szCs w:val="28"/>
        </w:rPr>
      </w:pPr>
    </w:p>
    <w:p w:rsidR="00F24924" w:rsidRPr="00C04A1F" w:rsidRDefault="00F24924" w:rsidP="006D47BE">
      <w:pPr>
        <w:rPr>
          <w:rFonts w:ascii="Times New Roman" w:hAnsi="Times New Roman" w:cs="Times New Roman"/>
          <w:sz w:val="28"/>
          <w:szCs w:val="28"/>
        </w:rPr>
      </w:pPr>
    </w:p>
    <w:sectPr w:rsidR="00F24924" w:rsidRPr="00C04A1F" w:rsidSect="00357282">
      <w:head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156" w:rsidRDefault="00766156" w:rsidP="00EB4897">
      <w:pPr>
        <w:spacing w:after="0" w:line="240" w:lineRule="auto"/>
      </w:pPr>
      <w:r>
        <w:separator/>
      </w:r>
    </w:p>
  </w:endnote>
  <w:endnote w:type="continuationSeparator" w:id="0">
    <w:p w:rsidR="00766156" w:rsidRDefault="00766156" w:rsidP="00EB4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156" w:rsidRDefault="00766156" w:rsidP="00EB4897">
      <w:pPr>
        <w:spacing w:after="0" w:line="240" w:lineRule="auto"/>
      </w:pPr>
      <w:r>
        <w:separator/>
      </w:r>
    </w:p>
  </w:footnote>
  <w:footnote w:type="continuationSeparator" w:id="0">
    <w:p w:rsidR="00766156" w:rsidRDefault="00766156" w:rsidP="00EB4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897" w:rsidRDefault="00285801" w:rsidP="00EB4897">
    <w:pPr>
      <w:pStyle w:val="aa"/>
      <w:tabs>
        <w:tab w:val="clear" w:pos="4677"/>
        <w:tab w:val="clear" w:pos="9355"/>
        <w:tab w:val="left" w:pos="4221"/>
      </w:tabs>
    </w:pPr>
    <w:r>
      <w:rPr>
        <w:noProof/>
        <w:lang w:eastAsia="ru-RU"/>
      </w:rPr>
      <w:drawing>
        <wp:inline distT="0" distB="0" distL="0" distR="0" wp14:anchorId="02562B7B" wp14:editId="3ECEB240">
          <wp:extent cx="1640047" cy="602901"/>
          <wp:effectExtent l="0" t="0" r="0" b="6985"/>
          <wp:docPr id="4" name="Рисунок 4" descr="C:\Users\albina.muratbekova\Desktop\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lbina.muratbekova\Desktop\Безымянный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9980" cy="602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4897">
      <w:tab/>
      <w:t xml:space="preserve">                 </w:t>
    </w:r>
    <w:r>
      <w:t xml:space="preserve">                                                     </w:t>
    </w:r>
    <w:r w:rsidR="00EB4897">
      <w:t xml:space="preserve">     </w:t>
    </w:r>
    <w:r w:rsidR="00EB4897">
      <w:rPr>
        <w:noProof/>
        <w:lang w:eastAsia="ru-RU"/>
      </w:rPr>
      <w:drawing>
        <wp:inline distT="0" distB="0" distL="0" distR="0" wp14:anchorId="2C26C862" wp14:editId="66E22467">
          <wp:extent cx="857250" cy="550844"/>
          <wp:effectExtent l="0" t="0" r="0" b="1905"/>
          <wp:docPr id="2" name="Рисунок 2" descr="http://www.ceeman.org/images/default-source/news-images/ceeman-logo.jpg.tmb?sfvrsn=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ceeman.org/images/default-source/news-images/ceeman-logo.jpg.tmb?sfvrsn=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50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B4BBA"/>
    <w:multiLevelType w:val="multilevel"/>
    <w:tmpl w:val="B4803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DE4D22"/>
    <w:multiLevelType w:val="hybridMultilevel"/>
    <w:tmpl w:val="BD027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C12C4"/>
    <w:multiLevelType w:val="hybridMultilevel"/>
    <w:tmpl w:val="59BCD9E6"/>
    <w:lvl w:ilvl="0" w:tplc="BC4E72A8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821B73"/>
    <w:multiLevelType w:val="hybridMultilevel"/>
    <w:tmpl w:val="9B3CD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A82323"/>
    <w:multiLevelType w:val="multilevel"/>
    <w:tmpl w:val="78B2C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D428F4"/>
    <w:multiLevelType w:val="multilevel"/>
    <w:tmpl w:val="BF0A7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AE1342"/>
    <w:multiLevelType w:val="hybridMultilevel"/>
    <w:tmpl w:val="FF96A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0419D8"/>
    <w:multiLevelType w:val="multilevel"/>
    <w:tmpl w:val="55EEE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006DD8"/>
    <w:multiLevelType w:val="hybridMultilevel"/>
    <w:tmpl w:val="7A64D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E41AA0"/>
    <w:multiLevelType w:val="hybridMultilevel"/>
    <w:tmpl w:val="ECBCA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7965D8"/>
    <w:multiLevelType w:val="hybridMultilevel"/>
    <w:tmpl w:val="CD7215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ACA281C"/>
    <w:multiLevelType w:val="hybridMultilevel"/>
    <w:tmpl w:val="04989296"/>
    <w:lvl w:ilvl="0" w:tplc="BC4E72A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0A2583"/>
    <w:multiLevelType w:val="hybridMultilevel"/>
    <w:tmpl w:val="03E49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B4620C"/>
    <w:multiLevelType w:val="hybridMultilevel"/>
    <w:tmpl w:val="435E0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12"/>
  </w:num>
  <w:num w:numId="9">
    <w:abstractNumId w:val="13"/>
  </w:num>
  <w:num w:numId="10">
    <w:abstractNumId w:val="11"/>
  </w:num>
  <w:num w:numId="11">
    <w:abstractNumId w:val="2"/>
  </w:num>
  <w:num w:numId="12">
    <w:abstractNumId w:val="10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8A4"/>
    <w:rsid w:val="00022F37"/>
    <w:rsid w:val="000275C8"/>
    <w:rsid w:val="000470EC"/>
    <w:rsid w:val="00092B49"/>
    <w:rsid w:val="000B066C"/>
    <w:rsid w:val="000B4C0B"/>
    <w:rsid w:val="00121C8A"/>
    <w:rsid w:val="001269AF"/>
    <w:rsid w:val="001670A7"/>
    <w:rsid w:val="00177ED1"/>
    <w:rsid w:val="001924DB"/>
    <w:rsid w:val="001B003B"/>
    <w:rsid w:val="001D3387"/>
    <w:rsid w:val="001D6EAD"/>
    <w:rsid w:val="00244A53"/>
    <w:rsid w:val="00256276"/>
    <w:rsid w:val="00285801"/>
    <w:rsid w:val="002C6C5A"/>
    <w:rsid w:val="002D59E2"/>
    <w:rsid w:val="002E0CC8"/>
    <w:rsid w:val="00306100"/>
    <w:rsid w:val="00357282"/>
    <w:rsid w:val="00381A94"/>
    <w:rsid w:val="003823CA"/>
    <w:rsid w:val="003913A2"/>
    <w:rsid w:val="003A674B"/>
    <w:rsid w:val="003B1795"/>
    <w:rsid w:val="003C1711"/>
    <w:rsid w:val="003C3B19"/>
    <w:rsid w:val="003E1A86"/>
    <w:rsid w:val="003E5953"/>
    <w:rsid w:val="00402B9F"/>
    <w:rsid w:val="00454B66"/>
    <w:rsid w:val="004836D5"/>
    <w:rsid w:val="004A5387"/>
    <w:rsid w:val="004D71D3"/>
    <w:rsid w:val="004E6FA3"/>
    <w:rsid w:val="005079E4"/>
    <w:rsid w:val="00515E23"/>
    <w:rsid w:val="00582CE3"/>
    <w:rsid w:val="0058701F"/>
    <w:rsid w:val="005A7BDA"/>
    <w:rsid w:val="005C0496"/>
    <w:rsid w:val="005C7D30"/>
    <w:rsid w:val="005D4437"/>
    <w:rsid w:val="00633681"/>
    <w:rsid w:val="00647632"/>
    <w:rsid w:val="0065077A"/>
    <w:rsid w:val="006803E0"/>
    <w:rsid w:val="006A7E20"/>
    <w:rsid w:val="006B50B1"/>
    <w:rsid w:val="006D47BE"/>
    <w:rsid w:val="0070208B"/>
    <w:rsid w:val="00713DEB"/>
    <w:rsid w:val="00720316"/>
    <w:rsid w:val="00736AB8"/>
    <w:rsid w:val="00743C0B"/>
    <w:rsid w:val="0074505A"/>
    <w:rsid w:val="00766156"/>
    <w:rsid w:val="00782C1B"/>
    <w:rsid w:val="007A259B"/>
    <w:rsid w:val="007B69C9"/>
    <w:rsid w:val="007D2A3B"/>
    <w:rsid w:val="007E34FB"/>
    <w:rsid w:val="00800206"/>
    <w:rsid w:val="00847729"/>
    <w:rsid w:val="008C2009"/>
    <w:rsid w:val="008D4C71"/>
    <w:rsid w:val="008E6403"/>
    <w:rsid w:val="008F6D45"/>
    <w:rsid w:val="00921C55"/>
    <w:rsid w:val="00924E6F"/>
    <w:rsid w:val="00934D2E"/>
    <w:rsid w:val="00940C8B"/>
    <w:rsid w:val="009477F7"/>
    <w:rsid w:val="0096227A"/>
    <w:rsid w:val="00972DD0"/>
    <w:rsid w:val="009E7598"/>
    <w:rsid w:val="00A1069B"/>
    <w:rsid w:val="00A4674E"/>
    <w:rsid w:val="00A83099"/>
    <w:rsid w:val="00B10944"/>
    <w:rsid w:val="00B2390F"/>
    <w:rsid w:val="00B64C76"/>
    <w:rsid w:val="00B660EE"/>
    <w:rsid w:val="00BD6518"/>
    <w:rsid w:val="00BF1FF9"/>
    <w:rsid w:val="00C04A1F"/>
    <w:rsid w:val="00C470BF"/>
    <w:rsid w:val="00C47D71"/>
    <w:rsid w:val="00CD6E93"/>
    <w:rsid w:val="00CE02FF"/>
    <w:rsid w:val="00CF17EF"/>
    <w:rsid w:val="00D4098A"/>
    <w:rsid w:val="00D47DC1"/>
    <w:rsid w:val="00D50BA3"/>
    <w:rsid w:val="00D704AB"/>
    <w:rsid w:val="00DB38A4"/>
    <w:rsid w:val="00DE1EB0"/>
    <w:rsid w:val="00E42795"/>
    <w:rsid w:val="00E562C7"/>
    <w:rsid w:val="00E65595"/>
    <w:rsid w:val="00E661AB"/>
    <w:rsid w:val="00E755F0"/>
    <w:rsid w:val="00EB4897"/>
    <w:rsid w:val="00EE00E1"/>
    <w:rsid w:val="00F016F3"/>
    <w:rsid w:val="00F24924"/>
    <w:rsid w:val="00F35D00"/>
    <w:rsid w:val="00F50ABC"/>
    <w:rsid w:val="00F73E96"/>
    <w:rsid w:val="00F80D47"/>
    <w:rsid w:val="00F80F2A"/>
    <w:rsid w:val="00FD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897"/>
  </w:style>
  <w:style w:type="paragraph" w:styleId="1">
    <w:name w:val="heading 1"/>
    <w:basedOn w:val="a"/>
    <w:link w:val="10"/>
    <w:uiPriority w:val="9"/>
    <w:qFormat/>
    <w:rsid w:val="000470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0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47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70EC"/>
    <w:rPr>
      <w:b/>
      <w:bCs/>
    </w:rPr>
  </w:style>
  <w:style w:type="character" w:styleId="a5">
    <w:name w:val="Hyperlink"/>
    <w:basedOn w:val="a0"/>
    <w:uiPriority w:val="99"/>
    <w:unhideWhenUsed/>
    <w:rsid w:val="000470EC"/>
    <w:rPr>
      <w:color w:val="0000FF"/>
      <w:u w:val="single"/>
    </w:rPr>
  </w:style>
  <w:style w:type="character" w:customStyle="1" w:styleId="apple-converted-space">
    <w:name w:val="apple-converted-space"/>
    <w:basedOn w:val="a0"/>
    <w:rsid w:val="000470EC"/>
  </w:style>
  <w:style w:type="character" w:styleId="a6">
    <w:name w:val="Emphasis"/>
    <w:basedOn w:val="a0"/>
    <w:uiPriority w:val="20"/>
    <w:qFormat/>
    <w:rsid w:val="000470EC"/>
    <w:rPr>
      <w:i/>
      <w:iCs/>
    </w:rPr>
  </w:style>
  <w:style w:type="character" w:styleId="HTML">
    <w:name w:val="HTML Cite"/>
    <w:basedOn w:val="a0"/>
    <w:uiPriority w:val="99"/>
    <w:semiHidden/>
    <w:unhideWhenUsed/>
    <w:rsid w:val="000470E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47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70E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B489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EB4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B4897"/>
  </w:style>
  <w:style w:type="paragraph" w:styleId="ac">
    <w:name w:val="footer"/>
    <w:basedOn w:val="a"/>
    <w:link w:val="ad"/>
    <w:uiPriority w:val="99"/>
    <w:unhideWhenUsed/>
    <w:rsid w:val="00EB4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B4897"/>
  </w:style>
  <w:style w:type="paragraph" w:customStyle="1" w:styleId="Default">
    <w:name w:val="Default"/>
    <w:rsid w:val="006803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70208B"/>
    <w:rPr>
      <w:color w:val="800080" w:themeColor="followedHyperlink"/>
      <w:u w:val="single"/>
    </w:rPr>
  </w:style>
  <w:style w:type="paragraph" w:customStyle="1" w:styleId="rtejustify">
    <w:name w:val="rtejustify"/>
    <w:basedOn w:val="a"/>
    <w:rsid w:val="00F2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736A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897"/>
  </w:style>
  <w:style w:type="paragraph" w:styleId="1">
    <w:name w:val="heading 1"/>
    <w:basedOn w:val="a"/>
    <w:link w:val="10"/>
    <w:uiPriority w:val="9"/>
    <w:qFormat/>
    <w:rsid w:val="000470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0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47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70EC"/>
    <w:rPr>
      <w:b/>
      <w:bCs/>
    </w:rPr>
  </w:style>
  <w:style w:type="character" w:styleId="a5">
    <w:name w:val="Hyperlink"/>
    <w:basedOn w:val="a0"/>
    <w:uiPriority w:val="99"/>
    <w:unhideWhenUsed/>
    <w:rsid w:val="000470EC"/>
    <w:rPr>
      <w:color w:val="0000FF"/>
      <w:u w:val="single"/>
    </w:rPr>
  </w:style>
  <w:style w:type="character" w:customStyle="1" w:styleId="apple-converted-space">
    <w:name w:val="apple-converted-space"/>
    <w:basedOn w:val="a0"/>
    <w:rsid w:val="000470EC"/>
  </w:style>
  <w:style w:type="character" w:styleId="a6">
    <w:name w:val="Emphasis"/>
    <w:basedOn w:val="a0"/>
    <w:uiPriority w:val="20"/>
    <w:qFormat/>
    <w:rsid w:val="000470EC"/>
    <w:rPr>
      <w:i/>
      <w:iCs/>
    </w:rPr>
  </w:style>
  <w:style w:type="character" w:styleId="HTML">
    <w:name w:val="HTML Cite"/>
    <w:basedOn w:val="a0"/>
    <w:uiPriority w:val="99"/>
    <w:semiHidden/>
    <w:unhideWhenUsed/>
    <w:rsid w:val="000470E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47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70E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B489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EB4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B4897"/>
  </w:style>
  <w:style w:type="paragraph" w:styleId="ac">
    <w:name w:val="footer"/>
    <w:basedOn w:val="a"/>
    <w:link w:val="ad"/>
    <w:uiPriority w:val="99"/>
    <w:unhideWhenUsed/>
    <w:rsid w:val="00EB4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B4897"/>
  </w:style>
  <w:style w:type="paragraph" w:customStyle="1" w:styleId="Default">
    <w:name w:val="Default"/>
    <w:rsid w:val="006803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70208B"/>
    <w:rPr>
      <w:color w:val="800080" w:themeColor="followedHyperlink"/>
      <w:u w:val="single"/>
    </w:rPr>
  </w:style>
  <w:style w:type="paragraph" w:customStyle="1" w:styleId="rtejustify">
    <w:name w:val="rtejustify"/>
    <w:basedOn w:val="a"/>
    <w:rsid w:val="00F2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736A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lbina.muratbekova@narxoz.kz" TargetMode="External"/><Relationship Id="rId18" Type="http://schemas.openxmlformats.org/officeDocument/2006/relationships/hyperlink" Target="http://narxoz.kz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shynar.imangaliyeva@narxoz.kz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://www.ceeman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AD9D8-3946-4CAF-B2FE-43DD3835F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Муратбекова Альбина</dc:creator>
  <cp:lastModifiedBy>Имангалиева Шынар</cp:lastModifiedBy>
  <cp:revision>3</cp:revision>
  <cp:lastPrinted>2016-08-09T04:19:00Z</cp:lastPrinted>
  <dcterms:created xsi:type="dcterms:W3CDTF">2016-08-09T06:23:00Z</dcterms:created>
  <dcterms:modified xsi:type="dcterms:W3CDTF">2016-08-09T06:58:00Z</dcterms:modified>
</cp:coreProperties>
</file>